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DB" w:rsidRPr="009725BE" w:rsidRDefault="001934DB" w:rsidP="00164D7C">
      <w:pPr>
        <w:spacing w:line="480" w:lineRule="exact"/>
        <w:jc w:val="center"/>
        <w:rPr>
          <w:rFonts w:eastAsia="標楷體"/>
          <w:sz w:val="32"/>
          <w:szCs w:val="32"/>
        </w:rPr>
      </w:pPr>
      <w:r w:rsidRPr="009725BE">
        <w:rPr>
          <w:rFonts w:ascii="標楷體" w:eastAsia="標楷體" w:hAnsi="標楷體" w:hint="eastAsia"/>
          <w:sz w:val="32"/>
          <w:szCs w:val="32"/>
        </w:rPr>
        <w:t>國立宜蘭大學</w:t>
      </w:r>
      <w:r w:rsidR="00FA751D" w:rsidRPr="009725BE">
        <w:rPr>
          <w:rFonts w:ascii="標楷體" w:eastAsia="標楷體" w:hAnsi="標楷體" w:hint="eastAsia"/>
          <w:sz w:val="32"/>
          <w:szCs w:val="32"/>
        </w:rPr>
        <w:t>10</w:t>
      </w:r>
      <w:r w:rsidR="00A40EE4">
        <w:rPr>
          <w:rFonts w:ascii="標楷體" w:eastAsia="標楷體" w:hAnsi="標楷體" w:hint="eastAsia"/>
          <w:sz w:val="32"/>
          <w:szCs w:val="32"/>
        </w:rPr>
        <w:t>2</w:t>
      </w:r>
      <w:r w:rsidRPr="009725BE">
        <w:rPr>
          <w:rFonts w:ascii="標楷體" w:eastAsia="標楷體" w:hAnsi="標楷體" w:hint="eastAsia"/>
          <w:sz w:val="32"/>
          <w:szCs w:val="32"/>
        </w:rPr>
        <w:t>學年度園藝學系第</w:t>
      </w:r>
      <w:r w:rsidR="001F3D5B">
        <w:rPr>
          <w:rFonts w:ascii="標楷體" w:eastAsia="標楷體" w:hAnsi="標楷體" w:hint="eastAsia"/>
          <w:sz w:val="32"/>
          <w:szCs w:val="32"/>
        </w:rPr>
        <w:t>五</w:t>
      </w:r>
      <w:r w:rsidRPr="009725BE">
        <w:rPr>
          <w:rFonts w:ascii="標楷體" w:eastAsia="標楷體" w:hAnsi="標楷體" w:hint="eastAsia"/>
          <w:sz w:val="32"/>
          <w:szCs w:val="32"/>
        </w:rPr>
        <w:t>次系</w:t>
      </w:r>
      <w:proofErr w:type="gramStart"/>
      <w:r w:rsidRPr="009725BE">
        <w:rPr>
          <w:rFonts w:ascii="標楷體" w:eastAsia="標楷體" w:hAnsi="標楷體" w:hint="eastAsia"/>
          <w:sz w:val="32"/>
          <w:szCs w:val="32"/>
        </w:rPr>
        <w:t>務</w:t>
      </w:r>
      <w:proofErr w:type="gramEnd"/>
      <w:r w:rsidRPr="009725BE">
        <w:rPr>
          <w:rFonts w:ascii="標楷體" w:eastAsia="標楷體" w:hAnsi="標楷體" w:hint="eastAsia"/>
          <w:sz w:val="32"/>
          <w:szCs w:val="32"/>
        </w:rPr>
        <w:t>會議記錄</w:t>
      </w:r>
      <w:r w:rsidRPr="009725BE">
        <w:rPr>
          <w:rFonts w:eastAsia="標楷體" w:hint="eastAsia"/>
          <w:sz w:val="32"/>
          <w:szCs w:val="32"/>
        </w:rPr>
        <w:t xml:space="preserve">  </w:t>
      </w:r>
    </w:p>
    <w:p w:rsidR="001934DB" w:rsidRPr="009725BE" w:rsidRDefault="001934DB" w:rsidP="00164D7C">
      <w:pPr>
        <w:snapToGrid w:val="0"/>
        <w:spacing w:line="480" w:lineRule="exact"/>
        <w:rPr>
          <w:rFonts w:ascii="標楷體" w:eastAsia="標楷體" w:hAnsi="標楷體"/>
          <w:sz w:val="32"/>
          <w:szCs w:val="32"/>
        </w:rPr>
      </w:pPr>
      <w:r w:rsidRPr="009725BE">
        <w:rPr>
          <w:rFonts w:ascii="標楷體" w:eastAsia="標楷體" w:hAnsi="標楷體" w:hint="eastAsia"/>
          <w:sz w:val="32"/>
          <w:szCs w:val="32"/>
        </w:rPr>
        <w:t>一、時間：</w:t>
      </w:r>
      <w:r w:rsidR="00377F3E" w:rsidRPr="009725BE">
        <w:rPr>
          <w:rFonts w:ascii="標楷體" w:eastAsia="標楷體" w:hAnsi="標楷體" w:hint="eastAsia"/>
          <w:sz w:val="32"/>
          <w:szCs w:val="32"/>
        </w:rPr>
        <w:t>10</w:t>
      </w:r>
      <w:r w:rsidR="005E5666">
        <w:rPr>
          <w:rFonts w:ascii="標楷體" w:eastAsia="標楷體" w:hAnsi="標楷體" w:hint="eastAsia"/>
          <w:sz w:val="32"/>
          <w:szCs w:val="32"/>
        </w:rPr>
        <w:t>3</w:t>
      </w:r>
      <w:r w:rsidRPr="009725BE">
        <w:rPr>
          <w:rFonts w:ascii="標楷體" w:eastAsia="標楷體" w:hAnsi="標楷體" w:hint="eastAsia"/>
          <w:sz w:val="32"/>
          <w:szCs w:val="32"/>
        </w:rPr>
        <w:t>年</w:t>
      </w:r>
      <w:r w:rsidR="001F3D5B">
        <w:rPr>
          <w:rFonts w:ascii="標楷體" w:eastAsia="標楷體" w:hAnsi="標楷體" w:hint="eastAsia"/>
          <w:sz w:val="32"/>
          <w:szCs w:val="32"/>
        </w:rPr>
        <w:t>2</w:t>
      </w:r>
      <w:r w:rsidRPr="009725BE">
        <w:rPr>
          <w:rFonts w:ascii="標楷體" w:eastAsia="標楷體" w:hAnsi="標楷體" w:hint="eastAsia"/>
          <w:sz w:val="32"/>
          <w:szCs w:val="32"/>
        </w:rPr>
        <w:t>月</w:t>
      </w:r>
      <w:r w:rsidR="001F3D5B">
        <w:rPr>
          <w:rFonts w:ascii="標楷體" w:eastAsia="標楷體" w:hAnsi="標楷體" w:hint="eastAsia"/>
          <w:sz w:val="32"/>
          <w:szCs w:val="32"/>
        </w:rPr>
        <w:t>26</w:t>
      </w:r>
      <w:r w:rsidRPr="009725BE">
        <w:rPr>
          <w:rFonts w:ascii="標楷體" w:eastAsia="標楷體" w:hAnsi="標楷體" w:hint="eastAsia"/>
          <w:sz w:val="32"/>
          <w:szCs w:val="32"/>
        </w:rPr>
        <w:t>日</w:t>
      </w:r>
      <w:r w:rsidR="00276733" w:rsidRPr="009725BE">
        <w:rPr>
          <w:rFonts w:ascii="標楷體" w:eastAsia="標楷體" w:hAnsi="標楷體" w:hint="eastAsia"/>
          <w:sz w:val="32"/>
          <w:szCs w:val="32"/>
        </w:rPr>
        <w:t>1</w:t>
      </w:r>
      <w:r w:rsidR="00A40EE4">
        <w:rPr>
          <w:rFonts w:ascii="標楷體" w:eastAsia="標楷體" w:hAnsi="標楷體" w:hint="eastAsia"/>
          <w:sz w:val="32"/>
          <w:szCs w:val="32"/>
        </w:rPr>
        <w:t>2</w:t>
      </w:r>
      <w:r w:rsidRPr="009725BE">
        <w:rPr>
          <w:rFonts w:ascii="標楷體" w:eastAsia="標楷體" w:hAnsi="標楷體" w:hint="eastAsia"/>
          <w:sz w:val="32"/>
          <w:szCs w:val="32"/>
        </w:rPr>
        <w:t>：</w:t>
      </w:r>
      <w:r w:rsidR="00A40EE4">
        <w:rPr>
          <w:rFonts w:ascii="標楷體" w:eastAsia="標楷體" w:hAnsi="標楷體" w:hint="eastAsia"/>
          <w:sz w:val="32"/>
          <w:szCs w:val="32"/>
        </w:rPr>
        <w:t>0</w:t>
      </w:r>
      <w:r w:rsidR="00EA1EB3" w:rsidRPr="009725BE">
        <w:rPr>
          <w:rFonts w:ascii="標楷體" w:eastAsia="標楷體" w:hAnsi="標楷體" w:hint="eastAsia"/>
          <w:sz w:val="32"/>
          <w:szCs w:val="32"/>
        </w:rPr>
        <w:t>0</w:t>
      </w:r>
    </w:p>
    <w:p w:rsidR="001934DB" w:rsidRPr="009725BE" w:rsidRDefault="001934DB" w:rsidP="00164D7C">
      <w:pPr>
        <w:snapToGrid w:val="0"/>
        <w:spacing w:line="480" w:lineRule="exact"/>
        <w:rPr>
          <w:rFonts w:ascii="標楷體" w:eastAsia="標楷體" w:hAnsi="標楷體"/>
          <w:sz w:val="32"/>
          <w:szCs w:val="32"/>
        </w:rPr>
      </w:pPr>
      <w:r w:rsidRPr="009725BE">
        <w:rPr>
          <w:rFonts w:ascii="標楷體" w:eastAsia="標楷體" w:hAnsi="標楷體" w:hint="eastAsia"/>
          <w:sz w:val="32"/>
          <w:szCs w:val="32"/>
        </w:rPr>
        <w:t>二、地點：園藝系會議室</w:t>
      </w:r>
    </w:p>
    <w:p w:rsidR="001934DB" w:rsidRPr="009725BE" w:rsidRDefault="001934DB" w:rsidP="00F13E11">
      <w:pPr>
        <w:snapToGrid w:val="0"/>
        <w:spacing w:line="480" w:lineRule="exact"/>
        <w:rPr>
          <w:rFonts w:ascii="標楷體" w:eastAsia="標楷體" w:hAnsi="標楷體"/>
          <w:sz w:val="32"/>
          <w:szCs w:val="32"/>
        </w:rPr>
      </w:pPr>
      <w:r w:rsidRPr="009725BE">
        <w:rPr>
          <w:rFonts w:ascii="標楷體" w:eastAsia="標楷體" w:hAnsi="標楷體" w:hint="eastAsia"/>
          <w:sz w:val="32"/>
          <w:szCs w:val="32"/>
        </w:rPr>
        <w:t>三、主席：</w:t>
      </w:r>
      <w:r w:rsidR="00EF1DE0" w:rsidRPr="009725BE">
        <w:rPr>
          <w:rFonts w:eastAsia="標楷體" w:hint="eastAsia"/>
          <w:sz w:val="32"/>
          <w:szCs w:val="32"/>
        </w:rPr>
        <w:t>鄔家琪</w:t>
      </w:r>
      <w:r w:rsidR="00070F3A" w:rsidRPr="009725BE">
        <w:rPr>
          <w:rFonts w:ascii="標楷體" w:eastAsia="標楷體" w:hAnsi="標楷體" w:hint="eastAsia"/>
          <w:sz w:val="32"/>
          <w:szCs w:val="32"/>
        </w:rPr>
        <w:t>主任</w:t>
      </w:r>
      <w:r w:rsidRPr="009725BE">
        <w:rPr>
          <w:rFonts w:ascii="標楷體" w:eastAsia="標楷體" w:hAnsi="標楷體" w:hint="eastAsia"/>
          <w:sz w:val="32"/>
          <w:szCs w:val="32"/>
        </w:rPr>
        <w:t xml:space="preserve">                        紀錄：鄭基榮</w:t>
      </w:r>
    </w:p>
    <w:p w:rsidR="001934DB" w:rsidRPr="009725BE" w:rsidRDefault="001934DB" w:rsidP="00F13E11">
      <w:pPr>
        <w:pStyle w:val="a4"/>
        <w:snapToGrid w:val="0"/>
        <w:spacing w:line="480" w:lineRule="exact"/>
        <w:ind w:left="1584" w:hangingChars="495" w:hanging="1584"/>
        <w:rPr>
          <w:rFonts w:eastAsia="標楷體"/>
          <w:sz w:val="32"/>
          <w:szCs w:val="32"/>
        </w:rPr>
      </w:pPr>
      <w:r w:rsidRPr="009725BE">
        <w:rPr>
          <w:rFonts w:eastAsia="標楷體" w:hint="eastAsia"/>
          <w:sz w:val="32"/>
          <w:szCs w:val="32"/>
        </w:rPr>
        <w:t>四、出席：</w:t>
      </w:r>
      <w:r w:rsidR="00EF1DE0" w:rsidRPr="009725BE">
        <w:rPr>
          <w:rFonts w:eastAsia="標楷體" w:hint="eastAsia"/>
          <w:sz w:val="32"/>
          <w:szCs w:val="32"/>
        </w:rPr>
        <w:t>石正中老師</w:t>
      </w:r>
      <w:r w:rsidR="00DF68CF">
        <w:rPr>
          <w:rFonts w:eastAsia="標楷體" w:hint="eastAsia"/>
          <w:sz w:val="32"/>
          <w:szCs w:val="32"/>
        </w:rPr>
        <w:t>、</w:t>
      </w:r>
      <w:r w:rsidR="00EA1EB3" w:rsidRPr="009725BE">
        <w:rPr>
          <w:rFonts w:eastAsia="標楷體" w:hint="eastAsia"/>
          <w:sz w:val="32"/>
          <w:szCs w:val="32"/>
        </w:rPr>
        <w:t>陳素瓊老師、</w:t>
      </w:r>
      <w:r w:rsidRPr="009725BE">
        <w:rPr>
          <w:rFonts w:eastAsia="標楷體" w:hint="eastAsia"/>
          <w:sz w:val="32"/>
          <w:szCs w:val="32"/>
        </w:rPr>
        <w:t>郭純德老師</w:t>
      </w:r>
      <w:r w:rsidR="001F3D5B" w:rsidRPr="009725BE">
        <w:rPr>
          <w:rFonts w:eastAsia="標楷體" w:hint="eastAsia"/>
          <w:sz w:val="32"/>
          <w:szCs w:val="32"/>
        </w:rPr>
        <w:t>〈請假〉</w:t>
      </w:r>
      <w:r w:rsidRPr="009725BE">
        <w:rPr>
          <w:rFonts w:eastAsia="標楷體" w:hint="eastAsia"/>
          <w:sz w:val="32"/>
          <w:szCs w:val="32"/>
        </w:rPr>
        <w:t>、黃秀真老師、</w:t>
      </w:r>
      <w:r w:rsidR="00EF1DE0" w:rsidRPr="009725BE">
        <w:rPr>
          <w:rFonts w:eastAsia="標楷體" w:hint="eastAsia"/>
          <w:sz w:val="32"/>
          <w:szCs w:val="32"/>
        </w:rPr>
        <w:t>朱玉</w:t>
      </w:r>
      <w:r w:rsidRPr="009725BE">
        <w:rPr>
          <w:rFonts w:eastAsia="標楷體" w:hint="eastAsia"/>
          <w:sz w:val="32"/>
          <w:szCs w:val="32"/>
        </w:rPr>
        <w:t>老師、黃志偉老師</w:t>
      </w:r>
      <w:r w:rsidR="001F3D5B" w:rsidRPr="009725BE">
        <w:rPr>
          <w:rFonts w:eastAsia="標楷體" w:hint="eastAsia"/>
          <w:sz w:val="32"/>
          <w:szCs w:val="32"/>
        </w:rPr>
        <w:t>〈請假〉</w:t>
      </w:r>
      <w:r w:rsidRPr="009725BE">
        <w:rPr>
          <w:rFonts w:eastAsia="標楷體" w:hint="eastAsia"/>
          <w:sz w:val="32"/>
          <w:szCs w:val="32"/>
        </w:rPr>
        <w:t>、高建元老師</w:t>
      </w:r>
      <w:r w:rsidR="001F3D5B" w:rsidRPr="009725BE">
        <w:rPr>
          <w:rFonts w:eastAsia="標楷體" w:hint="eastAsia"/>
          <w:sz w:val="32"/>
          <w:szCs w:val="32"/>
        </w:rPr>
        <w:t>〈請假〉</w:t>
      </w:r>
      <w:r w:rsidRPr="009725BE">
        <w:rPr>
          <w:rFonts w:eastAsia="標楷體" w:hint="eastAsia"/>
          <w:sz w:val="32"/>
          <w:szCs w:val="32"/>
        </w:rPr>
        <w:t>、尤進欽老師</w:t>
      </w:r>
      <w:r w:rsidR="00EA1EB3" w:rsidRPr="009725BE">
        <w:rPr>
          <w:rFonts w:eastAsia="標楷體" w:hint="eastAsia"/>
          <w:sz w:val="32"/>
          <w:szCs w:val="32"/>
        </w:rPr>
        <w:t>、張允瓊老師、</w:t>
      </w:r>
      <w:r w:rsidR="00D151BC" w:rsidRPr="009725BE">
        <w:rPr>
          <w:rFonts w:eastAsia="標楷體" w:hint="eastAsia"/>
          <w:sz w:val="32"/>
          <w:szCs w:val="32"/>
        </w:rPr>
        <w:t>林建堯老師、</w:t>
      </w:r>
      <w:r w:rsidR="00A40EE4">
        <w:rPr>
          <w:rFonts w:eastAsia="標楷體" w:hint="eastAsia"/>
          <w:sz w:val="32"/>
          <w:szCs w:val="32"/>
        </w:rPr>
        <w:t>王靜言</w:t>
      </w:r>
      <w:r w:rsidR="002C4761" w:rsidRPr="009725BE">
        <w:rPr>
          <w:rFonts w:eastAsia="標楷體" w:hint="eastAsia"/>
          <w:sz w:val="32"/>
          <w:szCs w:val="32"/>
        </w:rPr>
        <w:t>同學</w:t>
      </w:r>
      <w:r w:rsidR="00FA751D" w:rsidRPr="009725BE">
        <w:rPr>
          <w:rFonts w:eastAsia="標楷體" w:hint="eastAsia"/>
          <w:sz w:val="32"/>
          <w:szCs w:val="32"/>
        </w:rPr>
        <w:t>、</w:t>
      </w:r>
      <w:r w:rsidR="00702102">
        <w:rPr>
          <w:rFonts w:eastAsia="標楷體" w:hint="eastAsia"/>
          <w:sz w:val="32"/>
          <w:szCs w:val="32"/>
        </w:rPr>
        <w:t>黃國恩</w:t>
      </w:r>
      <w:r w:rsidR="00EF1DE0" w:rsidRPr="009725BE">
        <w:rPr>
          <w:rFonts w:eastAsia="標楷體" w:hint="eastAsia"/>
          <w:sz w:val="32"/>
          <w:szCs w:val="32"/>
        </w:rPr>
        <w:t>同學</w:t>
      </w:r>
      <w:r w:rsidR="00EA1EB3" w:rsidRPr="009725BE">
        <w:rPr>
          <w:rFonts w:eastAsia="標楷體" w:hint="eastAsia"/>
          <w:sz w:val="32"/>
          <w:szCs w:val="32"/>
        </w:rPr>
        <w:t>。</w:t>
      </w:r>
    </w:p>
    <w:p w:rsidR="00C77116" w:rsidRDefault="001934DB" w:rsidP="00F13E11">
      <w:pPr>
        <w:tabs>
          <w:tab w:val="left" w:pos="540"/>
        </w:tabs>
        <w:snapToGrid w:val="0"/>
        <w:spacing w:line="480" w:lineRule="exact"/>
        <w:ind w:left="2240" w:hangingChars="700" w:hanging="2240"/>
        <w:jc w:val="both"/>
        <w:rPr>
          <w:rFonts w:ascii="標楷體" w:eastAsia="標楷體" w:hAnsi="標楷體"/>
          <w:sz w:val="32"/>
          <w:szCs w:val="32"/>
        </w:rPr>
      </w:pPr>
      <w:r w:rsidRPr="009725BE">
        <w:rPr>
          <w:rFonts w:ascii="標楷體" w:eastAsia="標楷體" w:hAnsi="標楷體" w:hint="eastAsia"/>
          <w:sz w:val="32"/>
          <w:szCs w:val="32"/>
        </w:rPr>
        <w:t>五、主席報告：</w:t>
      </w:r>
    </w:p>
    <w:p w:rsidR="00374135" w:rsidRDefault="00702102" w:rsidP="00651A6F">
      <w:pPr>
        <w:tabs>
          <w:tab w:val="left" w:pos="540"/>
        </w:tabs>
        <w:snapToGrid w:val="0"/>
        <w:spacing w:line="480" w:lineRule="exact"/>
        <w:ind w:left="2400" w:hangingChars="750" w:hanging="2400"/>
        <w:jc w:val="both"/>
        <w:rPr>
          <w:rFonts w:ascii="標楷體" w:eastAsia="標楷體" w:hAnsi="標楷體"/>
          <w:sz w:val="32"/>
          <w:szCs w:val="32"/>
        </w:rPr>
      </w:pPr>
      <w:r>
        <w:rPr>
          <w:rFonts w:ascii="標楷體" w:eastAsia="標楷體" w:hAnsi="標楷體" w:hint="eastAsia"/>
          <w:sz w:val="32"/>
          <w:szCs w:val="32"/>
        </w:rPr>
        <w:t xml:space="preserve">         </w:t>
      </w:r>
      <w:r w:rsidR="00374135">
        <w:rPr>
          <w:rFonts w:ascii="標楷體" w:eastAsia="標楷體" w:hAnsi="標楷體" w:hint="eastAsia"/>
          <w:sz w:val="32"/>
          <w:szCs w:val="32"/>
        </w:rPr>
        <w:t>〈一〉</w:t>
      </w:r>
      <w:r w:rsidR="001F3D5B">
        <w:rPr>
          <w:rFonts w:ascii="標楷體" w:eastAsia="標楷體" w:hAnsi="標楷體" w:hint="eastAsia"/>
          <w:sz w:val="32"/>
          <w:szCs w:val="32"/>
        </w:rPr>
        <w:t>本學期材料費將於近日授權各老師支用，有指導專題研究的老師擬</w:t>
      </w:r>
      <w:proofErr w:type="gramStart"/>
      <w:r w:rsidR="001F3D5B">
        <w:rPr>
          <w:rFonts w:ascii="標楷體" w:eastAsia="標楷體" w:hAnsi="標楷體" w:hint="eastAsia"/>
          <w:sz w:val="32"/>
          <w:szCs w:val="32"/>
        </w:rPr>
        <w:t>每組</w:t>
      </w:r>
      <w:r w:rsidR="00C31A06">
        <w:rPr>
          <w:rFonts w:ascii="標楷體" w:eastAsia="標楷體" w:hAnsi="標楷體" w:hint="eastAsia"/>
          <w:sz w:val="32"/>
          <w:szCs w:val="32"/>
        </w:rPr>
        <w:t>酌</w:t>
      </w:r>
      <w:r w:rsidR="001F3D5B">
        <w:rPr>
          <w:rFonts w:ascii="標楷體" w:eastAsia="標楷體" w:hAnsi="標楷體" w:hint="eastAsia"/>
          <w:sz w:val="32"/>
          <w:szCs w:val="32"/>
        </w:rPr>
        <w:t>予</w:t>
      </w:r>
      <w:proofErr w:type="gramEnd"/>
      <w:r w:rsidR="001F3D5B">
        <w:rPr>
          <w:rFonts w:ascii="標楷體" w:eastAsia="標楷體" w:hAnsi="標楷體" w:hint="eastAsia"/>
          <w:sz w:val="32"/>
          <w:szCs w:val="32"/>
        </w:rPr>
        <w:t>材料費補助</w:t>
      </w:r>
      <w:r w:rsidR="00374135">
        <w:rPr>
          <w:rFonts w:ascii="標楷體" w:eastAsia="標楷體" w:hAnsi="標楷體" w:hint="eastAsia"/>
          <w:sz w:val="32"/>
          <w:szCs w:val="32"/>
        </w:rPr>
        <w:t>。</w:t>
      </w:r>
    </w:p>
    <w:p w:rsidR="00702102" w:rsidRDefault="00702102" w:rsidP="00374135">
      <w:pPr>
        <w:tabs>
          <w:tab w:val="left" w:pos="540"/>
        </w:tabs>
        <w:snapToGrid w:val="0"/>
        <w:spacing w:line="480" w:lineRule="exact"/>
        <w:ind w:leftChars="600" w:left="2400" w:hangingChars="300" w:hanging="960"/>
        <w:jc w:val="both"/>
        <w:rPr>
          <w:rFonts w:ascii="標楷體" w:eastAsia="標楷體" w:hAnsi="標楷體"/>
          <w:sz w:val="32"/>
          <w:szCs w:val="32"/>
        </w:rPr>
      </w:pPr>
      <w:r>
        <w:rPr>
          <w:rFonts w:ascii="標楷體" w:eastAsia="標楷體" w:hAnsi="標楷體" w:hint="eastAsia"/>
          <w:sz w:val="32"/>
          <w:szCs w:val="32"/>
        </w:rPr>
        <w:t>〈</w:t>
      </w:r>
      <w:r w:rsidR="00374135">
        <w:rPr>
          <w:rFonts w:ascii="標楷體" w:eastAsia="標楷體" w:hAnsi="標楷體" w:hint="eastAsia"/>
          <w:sz w:val="32"/>
          <w:szCs w:val="32"/>
        </w:rPr>
        <w:t>二</w:t>
      </w:r>
      <w:r>
        <w:rPr>
          <w:rFonts w:ascii="標楷體" w:eastAsia="標楷體" w:hAnsi="標楷體" w:hint="eastAsia"/>
          <w:sz w:val="32"/>
          <w:szCs w:val="32"/>
        </w:rPr>
        <w:t>〉</w:t>
      </w:r>
      <w:r w:rsidR="001F3D5B">
        <w:rPr>
          <w:rFonts w:ascii="標楷體" w:eastAsia="標楷體" w:hAnsi="標楷體" w:hint="eastAsia"/>
          <w:sz w:val="32"/>
          <w:szCs w:val="32"/>
        </w:rPr>
        <w:t>3月19日13時將辦理102年專題研究成果發表會</w:t>
      </w:r>
      <w:r w:rsidR="00704A60">
        <w:rPr>
          <w:rFonts w:ascii="標楷體" w:eastAsia="標楷體" w:hAnsi="標楷體" w:hint="eastAsia"/>
          <w:sz w:val="32"/>
          <w:szCs w:val="32"/>
        </w:rPr>
        <w:t>，並擇優參加</w:t>
      </w:r>
      <w:proofErr w:type="gramStart"/>
      <w:r w:rsidR="00704A60">
        <w:rPr>
          <w:rFonts w:ascii="標楷體" w:eastAsia="標楷體" w:hAnsi="標楷體" w:hint="eastAsia"/>
          <w:sz w:val="32"/>
          <w:szCs w:val="32"/>
        </w:rPr>
        <w:t>生資院</w:t>
      </w:r>
      <w:proofErr w:type="gramEnd"/>
      <w:r w:rsidR="00704A60">
        <w:rPr>
          <w:rFonts w:ascii="標楷體" w:eastAsia="標楷體" w:hAnsi="標楷體" w:hint="eastAsia"/>
          <w:sz w:val="32"/>
          <w:szCs w:val="32"/>
        </w:rPr>
        <w:t>壁報比賽</w:t>
      </w:r>
      <w:r w:rsidR="00A85E67">
        <w:rPr>
          <w:rFonts w:ascii="標楷體" w:eastAsia="標楷體" w:hAnsi="標楷體" w:hint="eastAsia"/>
          <w:sz w:val="32"/>
          <w:szCs w:val="32"/>
        </w:rPr>
        <w:t>。</w:t>
      </w:r>
    </w:p>
    <w:p w:rsidR="006C5FEE" w:rsidRDefault="00A85E67" w:rsidP="00C55696">
      <w:pPr>
        <w:tabs>
          <w:tab w:val="left" w:pos="540"/>
        </w:tabs>
        <w:snapToGrid w:val="0"/>
        <w:spacing w:line="480" w:lineRule="exact"/>
        <w:ind w:left="2400" w:hangingChars="750" w:hanging="2400"/>
        <w:jc w:val="both"/>
        <w:rPr>
          <w:rFonts w:ascii="標楷體" w:eastAsia="標楷體" w:hAnsi="標楷體"/>
          <w:sz w:val="32"/>
          <w:szCs w:val="32"/>
        </w:rPr>
      </w:pPr>
      <w:r>
        <w:rPr>
          <w:rFonts w:ascii="標楷體" w:eastAsia="標楷體" w:hAnsi="標楷體" w:hint="eastAsia"/>
          <w:sz w:val="32"/>
          <w:szCs w:val="32"/>
        </w:rPr>
        <w:t xml:space="preserve">         〈</w:t>
      </w:r>
      <w:r w:rsidR="00374135">
        <w:rPr>
          <w:rFonts w:ascii="標楷體" w:eastAsia="標楷體" w:hAnsi="標楷體" w:hint="eastAsia"/>
          <w:sz w:val="32"/>
          <w:szCs w:val="32"/>
        </w:rPr>
        <w:t>三</w:t>
      </w:r>
      <w:r>
        <w:rPr>
          <w:rFonts w:ascii="標楷體" w:eastAsia="標楷體" w:hAnsi="標楷體" w:hint="eastAsia"/>
          <w:sz w:val="32"/>
          <w:szCs w:val="32"/>
        </w:rPr>
        <w:t>〉</w:t>
      </w:r>
      <w:r w:rsidR="00704A60">
        <w:rPr>
          <w:rFonts w:ascii="標楷體" w:eastAsia="標楷體" w:hAnsi="標楷體" w:hint="eastAsia"/>
          <w:sz w:val="32"/>
          <w:szCs w:val="32"/>
        </w:rPr>
        <w:t>學校推行</w:t>
      </w:r>
      <w:r w:rsidR="00575580">
        <w:rPr>
          <w:rFonts w:ascii="標楷體" w:eastAsia="標楷體" w:hAnsi="標楷體" w:hint="eastAsia"/>
          <w:sz w:val="32"/>
          <w:szCs w:val="32"/>
        </w:rPr>
        <w:t>各項教</w:t>
      </w:r>
      <w:r w:rsidR="00704A60">
        <w:rPr>
          <w:rFonts w:ascii="標楷體" w:eastAsia="標楷體" w:hAnsi="標楷體" w:hint="eastAsia"/>
          <w:sz w:val="32"/>
          <w:szCs w:val="32"/>
        </w:rPr>
        <w:t>師增能</w:t>
      </w:r>
      <w:proofErr w:type="gramStart"/>
      <w:r w:rsidR="00575580">
        <w:rPr>
          <w:rFonts w:ascii="標楷體" w:eastAsia="標楷體" w:hAnsi="標楷體" w:hint="eastAsia"/>
          <w:sz w:val="32"/>
          <w:szCs w:val="32"/>
        </w:rPr>
        <w:t>與教卓</w:t>
      </w:r>
      <w:r w:rsidR="00704A60">
        <w:rPr>
          <w:rFonts w:ascii="標楷體" w:eastAsia="標楷體" w:hAnsi="標楷體" w:hint="eastAsia"/>
          <w:sz w:val="32"/>
          <w:szCs w:val="32"/>
        </w:rPr>
        <w:t>計畫</w:t>
      </w:r>
      <w:proofErr w:type="gramEnd"/>
      <w:r w:rsidR="005E5666">
        <w:rPr>
          <w:rFonts w:ascii="標楷體" w:eastAsia="標楷體" w:hAnsi="標楷體" w:hint="eastAsia"/>
          <w:sz w:val="32"/>
          <w:szCs w:val="32"/>
        </w:rPr>
        <w:t>，請</w:t>
      </w:r>
      <w:r w:rsidR="00C55696">
        <w:rPr>
          <w:rFonts w:ascii="標楷體" w:eastAsia="標楷體" w:hAnsi="標楷體" w:hint="eastAsia"/>
          <w:sz w:val="32"/>
          <w:szCs w:val="32"/>
        </w:rPr>
        <w:t>各老師</w:t>
      </w:r>
      <w:r w:rsidR="00704A60">
        <w:rPr>
          <w:rFonts w:ascii="標楷體" w:eastAsia="標楷體" w:hAnsi="標楷體" w:hint="eastAsia"/>
          <w:sz w:val="32"/>
          <w:szCs w:val="32"/>
        </w:rPr>
        <w:t>留意</w:t>
      </w:r>
      <w:r w:rsidR="00E6063B">
        <w:rPr>
          <w:rFonts w:ascii="標楷體" w:eastAsia="標楷體" w:hAnsi="標楷體" w:hint="eastAsia"/>
          <w:sz w:val="32"/>
          <w:szCs w:val="32"/>
        </w:rPr>
        <w:t>計畫訊息，適時參與各項相關活動</w:t>
      </w:r>
      <w:r w:rsidR="00994A7B">
        <w:rPr>
          <w:rFonts w:ascii="標楷體" w:eastAsia="標楷體" w:hAnsi="標楷體" w:hint="eastAsia"/>
          <w:sz w:val="32"/>
          <w:szCs w:val="32"/>
        </w:rPr>
        <w:t>，以</w:t>
      </w:r>
      <w:proofErr w:type="gramStart"/>
      <w:r w:rsidR="00994A7B">
        <w:rPr>
          <w:rFonts w:ascii="標楷體" w:eastAsia="標楷體" w:hAnsi="標楷體" w:hint="eastAsia"/>
          <w:sz w:val="32"/>
          <w:szCs w:val="32"/>
        </w:rPr>
        <w:t>提升台評會</w:t>
      </w:r>
      <w:proofErr w:type="gramEnd"/>
      <w:r w:rsidR="00994A7B">
        <w:rPr>
          <w:rFonts w:ascii="標楷體" w:eastAsia="標楷體" w:hAnsi="標楷體" w:hint="eastAsia"/>
          <w:sz w:val="32"/>
          <w:szCs w:val="32"/>
        </w:rPr>
        <w:t>教學滿意度</w:t>
      </w:r>
      <w:r w:rsidR="00FB10A8">
        <w:rPr>
          <w:rFonts w:ascii="標楷體" w:eastAsia="標楷體" w:hAnsi="標楷體" w:hint="eastAsia"/>
          <w:sz w:val="32"/>
          <w:szCs w:val="32"/>
        </w:rPr>
        <w:t>。</w:t>
      </w:r>
    </w:p>
    <w:p w:rsidR="00C55696" w:rsidRPr="0065389E" w:rsidRDefault="00C55696" w:rsidP="00C55696">
      <w:pPr>
        <w:tabs>
          <w:tab w:val="left" w:pos="540"/>
        </w:tabs>
        <w:snapToGrid w:val="0"/>
        <w:spacing w:line="480" w:lineRule="exact"/>
        <w:ind w:left="2400" w:hangingChars="750" w:hanging="2400"/>
        <w:jc w:val="both"/>
        <w:rPr>
          <w:rFonts w:ascii="標楷體" w:eastAsia="標楷體" w:hAnsi="標楷體"/>
          <w:bCs/>
          <w:sz w:val="32"/>
          <w:szCs w:val="32"/>
        </w:rPr>
      </w:pPr>
    </w:p>
    <w:p w:rsidR="006D7ED6" w:rsidRPr="00702102" w:rsidRDefault="00924281" w:rsidP="00F90DE0">
      <w:pPr>
        <w:pStyle w:val="HTML"/>
        <w:numPr>
          <w:ilvl w:val="0"/>
          <w:numId w:val="2"/>
        </w:numPr>
        <w:tabs>
          <w:tab w:val="left" w:pos="540"/>
        </w:tabs>
        <w:snapToGrid w:val="0"/>
        <w:spacing w:line="480" w:lineRule="exact"/>
        <w:ind w:left="1440" w:hangingChars="450" w:hanging="1440"/>
        <w:jc w:val="both"/>
        <w:rPr>
          <w:rFonts w:ascii="標楷體" w:eastAsia="標楷體" w:hAnsi="標楷體"/>
          <w:color w:val="000000"/>
          <w:sz w:val="32"/>
          <w:szCs w:val="32"/>
        </w:rPr>
      </w:pPr>
      <w:r w:rsidRPr="00702102">
        <w:rPr>
          <w:rFonts w:ascii="標楷體" w:eastAsia="標楷體" w:hAnsi="標楷體" w:hint="eastAsia"/>
          <w:sz w:val="32"/>
          <w:szCs w:val="32"/>
        </w:rPr>
        <w:t>各老師特別事項報告：</w:t>
      </w:r>
      <w:r w:rsidR="00702102">
        <w:rPr>
          <w:rFonts w:ascii="標楷體" w:eastAsia="標楷體" w:hAnsi="標楷體" w:hint="eastAsia"/>
          <w:sz w:val="32"/>
          <w:szCs w:val="32"/>
        </w:rPr>
        <w:t>無</w:t>
      </w:r>
      <w:r w:rsidR="006D7ED6" w:rsidRPr="00702102">
        <w:rPr>
          <w:rFonts w:ascii="標楷體" w:eastAsia="標楷體" w:hAnsi="標楷體" w:hint="eastAsia"/>
          <w:sz w:val="32"/>
          <w:szCs w:val="32"/>
        </w:rPr>
        <w:t>。</w:t>
      </w:r>
    </w:p>
    <w:p w:rsidR="001934DB" w:rsidRPr="009725BE" w:rsidRDefault="00147853" w:rsidP="00164D7C">
      <w:pPr>
        <w:tabs>
          <w:tab w:val="left" w:pos="540"/>
        </w:tabs>
        <w:snapToGrid w:val="0"/>
        <w:spacing w:line="480" w:lineRule="exact"/>
        <w:jc w:val="both"/>
        <w:rPr>
          <w:rFonts w:eastAsia="標楷體"/>
          <w:sz w:val="32"/>
          <w:szCs w:val="32"/>
        </w:rPr>
      </w:pPr>
      <w:r w:rsidRPr="009725BE">
        <w:rPr>
          <w:rFonts w:eastAsia="標楷體" w:hint="eastAsia"/>
          <w:sz w:val="32"/>
          <w:szCs w:val="32"/>
        </w:rPr>
        <w:t>七</w:t>
      </w:r>
      <w:r w:rsidR="001934DB" w:rsidRPr="009725BE">
        <w:rPr>
          <w:rFonts w:eastAsia="標楷體" w:hint="eastAsia"/>
          <w:sz w:val="32"/>
          <w:szCs w:val="32"/>
        </w:rPr>
        <w:t>、議題討論：</w:t>
      </w:r>
    </w:p>
    <w:p w:rsidR="00A52D6B" w:rsidRPr="008F6E23" w:rsidRDefault="00A52D6B" w:rsidP="00A52D6B">
      <w:pPr>
        <w:spacing w:line="400" w:lineRule="exact"/>
        <w:ind w:leftChars="267" w:left="1281" w:hangingChars="200" w:hanging="640"/>
        <w:rPr>
          <w:rFonts w:ascii="標楷體" w:eastAsia="標楷體" w:hAnsi="標楷體"/>
          <w:color w:val="000000"/>
          <w:sz w:val="32"/>
          <w:szCs w:val="32"/>
        </w:rPr>
      </w:pPr>
      <w:r w:rsidRPr="008F6E23">
        <w:rPr>
          <w:rFonts w:ascii="標楷體" w:eastAsia="標楷體" w:hAnsi="標楷體" w:hint="eastAsia"/>
          <w:color w:val="000000"/>
          <w:sz w:val="32"/>
          <w:szCs w:val="32"/>
        </w:rPr>
        <w:t>提案</w:t>
      </w:r>
      <w:proofErr w:type="gramStart"/>
      <w:r w:rsidRPr="008F6E23">
        <w:rPr>
          <w:rFonts w:ascii="標楷體" w:eastAsia="標楷體" w:hAnsi="標楷體" w:hint="eastAsia"/>
          <w:color w:val="000000"/>
          <w:sz w:val="32"/>
          <w:szCs w:val="32"/>
        </w:rPr>
        <w:t>一</w:t>
      </w:r>
      <w:proofErr w:type="gramEnd"/>
      <w:r w:rsidRPr="008F6E23">
        <w:rPr>
          <w:rFonts w:ascii="標楷體" w:eastAsia="標楷體" w:hAnsi="標楷體" w:hint="eastAsia"/>
          <w:color w:val="000000"/>
          <w:sz w:val="32"/>
          <w:szCs w:val="32"/>
        </w:rPr>
        <w:t>：（</w:t>
      </w:r>
      <w:r w:rsidRPr="008F6E23">
        <w:rPr>
          <w:rFonts w:ascii="標楷體" w:eastAsia="標楷體" w:hAnsi="標楷體" w:hint="eastAsia"/>
          <w:sz w:val="32"/>
          <w:szCs w:val="32"/>
        </w:rPr>
        <w:t>系辦公室</w:t>
      </w:r>
      <w:r w:rsidRPr="008F6E23">
        <w:rPr>
          <w:rFonts w:ascii="標楷體" w:eastAsia="標楷體" w:hAnsi="標楷體" w:hint="eastAsia"/>
          <w:color w:val="000000"/>
          <w:sz w:val="32"/>
          <w:szCs w:val="32"/>
        </w:rPr>
        <w:t>）</w:t>
      </w:r>
    </w:p>
    <w:p w:rsidR="005E0DEF" w:rsidRDefault="00873C29" w:rsidP="005E0DEF">
      <w:pPr>
        <w:spacing w:line="400" w:lineRule="exact"/>
        <w:ind w:leftChars="267" w:left="1921" w:hangingChars="400" w:hanging="1280"/>
        <w:rPr>
          <w:rFonts w:ascii="標楷體" w:eastAsia="標楷體" w:hAnsi="標楷體"/>
          <w:color w:val="000000"/>
          <w:sz w:val="32"/>
          <w:szCs w:val="32"/>
        </w:rPr>
      </w:pPr>
      <w:r w:rsidRPr="00060218">
        <w:rPr>
          <w:rFonts w:ascii="標楷體" w:eastAsia="標楷體" w:hAnsi="標楷體" w:hint="eastAsia"/>
          <w:color w:val="000000"/>
          <w:sz w:val="32"/>
          <w:szCs w:val="32"/>
        </w:rPr>
        <w:t>案  由：</w:t>
      </w:r>
      <w:r w:rsidR="005E0DEF">
        <w:rPr>
          <w:rFonts w:ascii="標楷體" w:eastAsia="標楷體" w:hAnsi="標楷體" w:hint="eastAsia"/>
          <w:color w:val="000000"/>
          <w:sz w:val="32"/>
          <w:szCs w:val="32"/>
        </w:rPr>
        <w:t>本系103年設備費分配事宜，提請討論</w:t>
      </w:r>
      <w:r w:rsidR="005E0DEF" w:rsidRPr="00060218">
        <w:rPr>
          <w:rFonts w:ascii="標楷體" w:eastAsia="標楷體" w:hAnsi="標楷體" w:hint="eastAsia"/>
          <w:color w:val="000000"/>
          <w:sz w:val="32"/>
          <w:szCs w:val="32"/>
        </w:rPr>
        <w:t>。</w:t>
      </w:r>
    </w:p>
    <w:p w:rsidR="005E0DEF" w:rsidRPr="00060218" w:rsidRDefault="005E0DEF" w:rsidP="005E0DEF">
      <w:pPr>
        <w:spacing w:line="400" w:lineRule="exact"/>
        <w:ind w:leftChars="267" w:left="1921" w:hangingChars="400" w:hanging="1280"/>
        <w:rPr>
          <w:rFonts w:ascii="標楷體" w:eastAsia="標楷體" w:hAnsi="標楷體"/>
          <w:sz w:val="32"/>
          <w:szCs w:val="32"/>
        </w:rPr>
      </w:pPr>
      <w:r w:rsidRPr="00060218">
        <w:rPr>
          <w:rFonts w:ascii="標楷體" w:eastAsia="標楷體" w:hAnsi="標楷體" w:cs="Arial" w:hint="eastAsia"/>
          <w:sz w:val="32"/>
          <w:szCs w:val="32"/>
        </w:rPr>
        <w:t>說  明：</w:t>
      </w:r>
      <w:r>
        <w:rPr>
          <w:rFonts w:ascii="標楷體" w:eastAsia="標楷體" w:hAnsi="標楷體" w:cs="Arial" w:hint="eastAsia"/>
          <w:sz w:val="32"/>
          <w:szCs w:val="32"/>
        </w:rPr>
        <w:t>本年度</w:t>
      </w:r>
      <w:proofErr w:type="gramStart"/>
      <w:r>
        <w:rPr>
          <w:rFonts w:ascii="標楷體" w:eastAsia="標楷體" w:hAnsi="標楷體" w:cs="Arial" w:hint="eastAsia"/>
          <w:sz w:val="32"/>
          <w:szCs w:val="32"/>
        </w:rPr>
        <w:t>設備費輪由</w:t>
      </w:r>
      <w:proofErr w:type="gramEnd"/>
      <w:r>
        <w:rPr>
          <w:rFonts w:ascii="標楷體" w:eastAsia="標楷體" w:hAnsi="標楷體" w:cs="Arial" w:hint="eastAsia"/>
          <w:sz w:val="32"/>
          <w:szCs w:val="32"/>
        </w:rPr>
        <w:t>高建元、鄔家琪及尤進欽等三位老師每人30萬元，惟研發處日前通知設備費先行撥給二分之一〈54萬元〉支用，日後視執行進度再予撥付尾款。</w:t>
      </w:r>
    </w:p>
    <w:p w:rsidR="005F1D79" w:rsidRDefault="00873C29" w:rsidP="005E0DEF">
      <w:pPr>
        <w:spacing w:line="480" w:lineRule="exact"/>
        <w:ind w:leftChars="199" w:left="1982" w:hangingChars="470" w:hanging="1504"/>
        <w:rPr>
          <w:rFonts w:ascii="標楷體" w:eastAsia="標楷體" w:hAnsi="標楷體" w:cs="Arial"/>
          <w:sz w:val="32"/>
          <w:szCs w:val="32"/>
        </w:rPr>
      </w:pPr>
      <w:r w:rsidRPr="00060218">
        <w:rPr>
          <w:rFonts w:ascii="標楷體" w:eastAsia="標楷體" w:hAnsi="標楷體" w:cs="Arial" w:hint="eastAsia"/>
          <w:sz w:val="32"/>
          <w:szCs w:val="32"/>
        </w:rPr>
        <w:t xml:space="preserve"> </w:t>
      </w:r>
      <w:r w:rsidR="0065389E">
        <w:rPr>
          <w:rFonts w:ascii="標楷體" w:eastAsia="標楷體" w:hAnsi="標楷體" w:cs="Arial" w:hint="eastAsia"/>
          <w:sz w:val="32"/>
          <w:szCs w:val="32"/>
        </w:rPr>
        <w:t xml:space="preserve">決 </w:t>
      </w:r>
      <w:r w:rsidR="005E0DEF">
        <w:rPr>
          <w:rFonts w:ascii="標楷體" w:eastAsia="標楷體" w:hAnsi="標楷體" w:cs="Arial" w:hint="eastAsia"/>
          <w:sz w:val="32"/>
          <w:szCs w:val="32"/>
        </w:rPr>
        <w:t xml:space="preserve"> </w:t>
      </w:r>
      <w:r w:rsidR="0065389E">
        <w:rPr>
          <w:rFonts w:ascii="標楷體" w:eastAsia="標楷體" w:hAnsi="標楷體" w:cs="Arial" w:hint="eastAsia"/>
          <w:sz w:val="32"/>
          <w:szCs w:val="32"/>
        </w:rPr>
        <w:t>議</w:t>
      </w:r>
      <w:r w:rsidR="005F1D79" w:rsidRPr="000C465B">
        <w:rPr>
          <w:rFonts w:ascii="標楷體" w:eastAsia="標楷體" w:hAnsi="標楷體" w:cs="Arial" w:hint="eastAsia"/>
          <w:sz w:val="32"/>
          <w:szCs w:val="32"/>
        </w:rPr>
        <w:t>：</w:t>
      </w:r>
      <w:r w:rsidR="005E0DEF">
        <w:rPr>
          <w:rFonts w:ascii="標楷體" w:eastAsia="標楷體" w:hAnsi="標楷體" w:cs="Arial" w:hint="eastAsia"/>
          <w:sz w:val="32"/>
          <w:szCs w:val="32"/>
        </w:rPr>
        <w:t>高建元、鄔家琪及尤進欽等三位老師每人先行分配15萬元，9萬元由系辦購置系</w:t>
      </w:r>
      <w:proofErr w:type="gramStart"/>
      <w:r w:rsidR="005E0DEF">
        <w:rPr>
          <w:rFonts w:ascii="標楷體" w:eastAsia="標楷體" w:hAnsi="標楷體" w:cs="Arial" w:hint="eastAsia"/>
          <w:sz w:val="32"/>
          <w:szCs w:val="32"/>
        </w:rPr>
        <w:t>務</w:t>
      </w:r>
      <w:proofErr w:type="gramEnd"/>
      <w:r w:rsidR="005E0DEF">
        <w:rPr>
          <w:rFonts w:ascii="標楷體" w:eastAsia="標楷體" w:hAnsi="標楷體" w:cs="Arial" w:hint="eastAsia"/>
          <w:sz w:val="32"/>
          <w:szCs w:val="32"/>
        </w:rPr>
        <w:t>設備</w:t>
      </w:r>
      <w:r w:rsidR="005F1D79" w:rsidRPr="000C465B">
        <w:rPr>
          <w:rFonts w:ascii="標楷體" w:eastAsia="標楷體" w:hAnsi="標楷體" w:cs="Arial" w:hint="eastAsia"/>
          <w:sz w:val="32"/>
          <w:szCs w:val="32"/>
        </w:rPr>
        <w:t>。</w:t>
      </w:r>
    </w:p>
    <w:p w:rsidR="00F06866" w:rsidRDefault="00F06866" w:rsidP="00F06866">
      <w:pPr>
        <w:spacing w:line="400" w:lineRule="exact"/>
        <w:ind w:leftChars="267" w:left="1281" w:hangingChars="200" w:hanging="640"/>
        <w:rPr>
          <w:rFonts w:ascii="標楷體" w:eastAsia="標楷體" w:hAnsi="標楷體"/>
          <w:color w:val="000000"/>
          <w:sz w:val="32"/>
          <w:szCs w:val="32"/>
        </w:rPr>
      </w:pPr>
    </w:p>
    <w:p w:rsidR="00F06866" w:rsidRPr="008F6E23" w:rsidRDefault="00F06866" w:rsidP="00F06866">
      <w:pPr>
        <w:spacing w:line="400" w:lineRule="exact"/>
        <w:ind w:leftChars="267" w:left="1281" w:hangingChars="200" w:hanging="640"/>
        <w:rPr>
          <w:rFonts w:ascii="標楷體" w:eastAsia="標楷體" w:hAnsi="標楷體"/>
          <w:color w:val="000000"/>
          <w:sz w:val="32"/>
          <w:szCs w:val="32"/>
        </w:rPr>
      </w:pPr>
      <w:r w:rsidRPr="008F6E23">
        <w:rPr>
          <w:rFonts w:ascii="標楷體" w:eastAsia="標楷體" w:hAnsi="標楷體" w:hint="eastAsia"/>
          <w:color w:val="000000"/>
          <w:sz w:val="32"/>
          <w:szCs w:val="32"/>
        </w:rPr>
        <w:t>提案</w:t>
      </w:r>
      <w:r>
        <w:rPr>
          <w:rFonts w:ascii="標楷體" w:eastAsia="標楷體" w:hAnsi="標楷體" w:hint="eastAsia"/>
          <w:color w:val="000000"/>
          <w:sz w:val="32"/>
          <w:szCs w:val="32"/>
        </w:rPr>
        <w:t>二</w:t>
      </w:r>
      <w:r w:rsidRPr="008F6E23">
        <w:rPr>
          <w:rFonts w:ascii="標楷體" w:eastAsia="標楷體" w:hAnsi="標楷體" w:hint="eastAsia"/>
          <w:color w:val="000000"/>
          <w:sz w:val="32"/>
          <w:szCs w:val="32"/>
        </w:rPr>
        <w:t>：（</w:t>
      </w:r>
      <w:r w:rsidRPr="008F6E23">
        <w:rPr>
          <w:rFonts w:ascii="標楷體" w:eastAsia="標楷體" w:hAnsi="標楷體" w:hint="eastAsia"/>
          <w:sz w:val="32"/>
          <w:szCs w:val="32"/>
        </w:rPr>
        <w:t>系辦公室</w:t>
      </w:r>
      <w:r w:rsidRPr="008F6E23">
        <w:rPr>
          <w:rFonts w:ascii="標楷體" w:eastAsia="標楷體" w:hAnsi="標楷體" w:hint="eastAsia"/>
          <w:color w:val="000000"/>
          <w:sz w:val="32"/>
          <w:szCs w:val="32"/>
        </w:rPr>
        <w:t>）</w:t>
      </w:r>
    </w:p>
    <w:p w:rsidR="00F06866" w:rsidRDefault="00F06866" w:rsidP="00F06866">
      <w:pPr>
        <w:spacing w:line="400" w:lineRule="exact"/>
        <w:ind w:leftChars="267" w:left="1921" w:hangingChars="400" w:hanging="1280"/>
        <w:rPr>
          <w:rFonts w:ascii="標楷體" w:eastAsia="標楷體" w:hAnsi="標楷體"/>
          <w:color w:val="000000"/>
          <w:sz w:val="32"/>
          <w:szCs w:val="32"/>
        </w:rPr>
      </w:pPr>
      <w:r w:rsidRPr="00060218">
        <w:rPr>
          <w:rFonts w:ascii="標楷體" w:eastAsia="標楷體" w:hAnsi="標楷體" w:hint="eastAsia"/>
          <w:color w:val="000000"/>
          <w:sz w:val="32"/>
          <w:szCs w:val="32"/>
        </w:rPr>
        <w:t>案  由：</w:t>
      </w:r>
      <w:r>
        <w:rPr>
          <w:rFonts w:ascii="標楷體" w:eastAsia="標楷體" w:hAnsi="標楷體" w:hint="eastAsia"/>
          <w:color w:val="000000"/>
          <w:sz w:val="32"/>
          <w:szCs w:val="32"/>
        </w:rPr>
        <w:t>本系</w:t>
      </w:r>
      <w:proofErr w:type="gramStart"/>
      <w:r>
        <w:rPr>
          <w:rFonts w:ascii="標楷體" w:eastAsia="標楷體" w:hAnsi="標楷體" w:hint="eastAsia"/>
          <w:color w:val="000000"/>
          <w:sz w:val="32"/>
          <w:szCs w:val="32"/>
        </w:rPr>
        <w:t>102</w:t>
      </w:r>
      <w:proofErr w:type="gramEnd"/>
      <w:r>
        <w:rPr>
          <w:rFonts w:ascii="標楷體" w:eastAsia="標楷體" w:hAnsi="標楷體" w:hint="eastAsia"/>
          <w:color w:val="000000"/>
          <w:sz w:val="32"/>
          <w:szCs w:val="32"/>
        </w:rPr>
        <w:t>年度系所評鑑自我改善計畫，提請討論</w:t>
      </w:r>
      <w:r w:rsidRPr="00060218">
        <w:rPr>
          <w:rFonts w:ascii="標楷體" w:eastAsia="標楷體" w:hAnsi="標楷體" w:hint="eastAsia"/>
          <w:color w:val="000000"/>
          <w:sz w:val="32"/>
          <w:szCs w:val="32"/>
        </w:rPr>
        <w:t>。</w:t>
      </w:r>
    </w:p>
    <w:p w:rsidR="00F06866" w:rsidRPr="00060218" w:rsidRDefault="00F06866" w:rsidP="00F06866">
      <w:pPr>
        <w:spacing w:line="400" w:lineRule="exact"/>
        <w:ind w:leftChars="267" w:left="1921" w:hangingChars="400" w:hanging="1280"/>
        <w:rPr>
          <w:rFonts w:ascii="標楷體" w:eastAsia="標楷體" w:hAnsi="標楷體"/>
          <w:sz w:val="32"/>
          <w:szCs w:val="32"/>
        </w:rPr>
      </w:pPr>
      <w:r w:rsidRPr="00060218">
        <w:rPr>
          <w:rFonts w:ascii="標楷體" w:eastAsia="標楷體" w:hAnsi="標楷體" w:cs="Arial" w:hint="eastAsia"/>
          <w:sz w:val="32"/>
          <w:szCs w:val="32"/>
        </w:rPr>
        <w:t>說  明：</w:t>
      </w:r>
      <w:r>
        <w:rPr>
          <w:rFonts w:ascii="標楷體" w:eastAsia="標楷體" w:hAnsi="標楷體" w:cs="Arial" w:hint="eastAsia"/>
          <w:sz w:val="32"/>
          <w:szCs w:val="32"/>
        </w:rPr>
        <w:t>依評鑑中心評鑑作業準則，</w:t>
      </w:r>
      <w:proofErr w:type="gramStart"/>
      <w:r>
        <w:rPr>
          <w:rFonts w:ascii="標楷體" w:eastAsia="標楷體" w:hAnsi="標楷體" w:cs="Arial" w:hint="eastAsia"/>
          <w:sz w:val="32"/>
          <w:szCs w:val="32"/>
        </w:rPr>
        <w:t>102</w:t>
      </w:r>
      <w:proofErr w:type="gramEnd"/>
      <w:r>
        <w:rPr>
          <w:rFonts w:ascii="標楷體" w:eastAsia="標楷體" w:hAnsi="標楷體" w:cs="Arial" w:hint="eastAsia"/>
          <w:sz w:val="32"/>
          <w:szCs w:val="32"/>
        </w:rPr>
        <w:t>年度上半年之受評單位，皆應撰寫「自我改善計畫與執行成果」，以作為後續追蹤改善情形之依據。</w:t>
      </w:r>
    </w:p>
    <w:p w:rsidR="00AA4E2B" w:rsidRPr="00F06866" w:rsidRDefault="00F06866" w:rsidP="00AA4E2B">
      <w:pPr>
        <w:spacing w:line="400" w:lineRule="exact"/>
        <w:ind w:leftChars="267" w:left="1281" w:hangingChars="200" w:hanging="640"/>
        <w:rPr>
          <w:rFonts w:ascii="標楷體" w:eastAsia="標楷體" w:hAnsi="標楷體"/>
          <w:color w:val="000000"/>
          <w:sz w:val="32"/>
          <w:szCs w:val="32"/>
        </w:rPr>
      </w:pPr>
      <w:r>
        <w:rPr>
          <w:rFonts w:ascii="標楷體" w:eastAsia="標楷體" w:hAnsi="標楷體" w:cs="Arial" w:hint="eastAsia"/>
          <w:sz w:val="32"/>
          <w:szCs w:val="32"/>
        </w:rPr>
        <w:t>決  議</w:t>
      </w:r>
      <w:r w:rsidRPr="000C465B">
        <w:rPr>
          <w:rFonts w:ascii="標楷體" w:eastAsia="標楷體" w:hAnsi="標楷體" w:cs="Arial" w:hint="eastAsia"/>
          <w:sz w:val="32"/>
          <w:szCs w:val="32"/>
        </w:rPr>
        <w:t>：</w:t>
      </w:r>
      <w:r>
        <w:rPr>
          <w:rFonts w:ascii="標楷體" w:eastAsia="標楷體" w:hAnsi="標楷體" w:cs="Arial" w:hint="eastAsia"/>
          <w:sz w:val="32"/>
          <w:szCs w:val="32"/>
        </w:rPr>
        <w:t>修正後通過〈如附件〉。</w:t>
      </w:r>
    </w:p>
    <w:p w:rsidR="00F06866" w:rsidRDefault="00F06866" w:rsidP="00454A6B">
      <w:pPr>
        <w:tabs>
          <w:tab w:val="left" w:pos="540"/>
        </w:tabs>
        <w:snapToGrid w:val="0"/>
        <w:spacing w:line="400" w:lineRule="exact"/>
        <w:jc w:val="both"/>
        <w:rPr>
          <w:rFonts w:ascii="標楷體" w:eastAsia="標楷體" w:hAnsi="標楷體"/>
          <w:color w:val="000000"/>
          <w:sz w:val="32"/>
          <w:szCs w:val="32"/>
        </w:rPr>
      </w:pPr>
    </w:p>
    <w:p w:rsidR="00F13E11" w:rsidRDefault="00276733" w:rsidP="00454A6B">
      <w:pPr>
        <w:tabs>
          <w:tab w:val="left" w:pos="540"/>
        </w:tabs>
        <w:snapToGrid w:val="0"/>
        <w:spacing w:line="400" w:lineRule="exact"/>
        <w:jc w:val="both"/>
        <w:rPr>
          <w:rFonts w:ascii="標楷體" w:eastAsia="標楷體" w:hAnsi="標楷體"/>
          <w:color w:val="000000"/>
          <w:sz w:val="32"/>
          <w:szCs w:val="32"/>
        </w:rPr>
      </w:pPr>
      <w:r w:rsidRPr="00BC400C">
        <w:rPr>
          <w:rFonts w:ascii="標楷體" w:eastAsia="標楷體" w:hAnsi="標楷體" w:hint="eastAsia"/>
          <w:color w:val="000000"/>
          <w:sz w:val="32"/>
          <w:szCs w:val="32"/>
        </w:rPr>
        <w:lastRenderedPageBreak/>
        <w:t>八</w:t>
      </w:r>
      <w:r w:rsidR="001934DB" w:rsidRPr="00BC400C">
        <w:rPr>
          <w:rFonts w:ascii="標楷體" w:eastAsia="標楷體" w:hAnsi="標楷體" w:hint="eastAsia"/>
          <w:color w:val="000000"/>
          <w:sz w:val="32"/>
          <w:szCs w:val="32"/>
        </w:rPr>
        <w:t>、臨時動議：</w:t>
      </w:r>
      <w:r w:rsidR="00F06866">
        <w:rPr>
          <w:rFonts w:ascii="標楷體" w:eastAsia="標楷體" w:hAnsi="標楷體" w:hint="eastAsia"/>
          <w:color w:val="000000"/>
          <w:sz w:val="32"/>
          <w:szCs w:val="32"/>
        </w:rPr>
        <w:t xml:space="preserve"> </w:t>
      </w:r>
    </w:p>
    <w:p w:rsidR="00F06866" w:rsidRPr="008F6E23" w:rsidRDefault="00F06866" w:rsidP="00F06866">
      <w:pPr>
        <w:spacing w:line="400" w:lineRule="exact"/>
        <w:ind w:leftChars="267" w:left="1281" w:hangingChars="200" w:hanging="640"/>
        <w:rPr>
          <w:rFonts w:ascii="標楷體" w:eastAsia="標楷體" w:hAnsi="標楷體"/>
          <w:color w:val="000000"/>
          <w:sz w:val="32"/>
          <w:szCs w:val="32"/>
        </w:rPr>
      </w:pPr>
      <w:r w:rsidRPr="008F6E23">
        <w:rPr>
          <w:rFonts w:ascii="標楷體" w:eastAsia="標楷體" w:hAnsi="標楷體" w:hint="eastAsia"/>
          <w:color w:val="000000"/>
          <w:sz w:val="32"/>
          <w:szCs w:val="32"/>
        </w:rPr>
        <w:t>提</w:t>
      </w:r>
      <w:r>
        <w:rPr>
          <w:rFonts w:ascii="標楷體" w:eastAsia="標楷體" w:hAnsi="標楷體" w:hint="eastAsia"/>
          <w:color w:val="000000"/>
          <w:sz w:val="32"/>
          <w:szCs w:val="32"/>
        </w:rPr>
        <w:t xml:space="preserve">  </w:t>
      </w:r>
      <w:r w:rsidRPr="008F6E23">
        <w:rPr>
          <w:rFonts w:ascii="標楷體" w:eastAsia="標楷體" w:hAnsi="標楷體" w:hint="eastAsia"/>
          <w:color w:val="000000"/>
          <w:sz w:val="32"/>
          <w:szCs w:val="32"/>
        </w:rPr>
        <w:t>案：</w:t>
      </w:r>
      <w:r>
        <w:rPr>
          <w:rFonts w:ascii="標楷體" w:eastAsia="標楷體" w:hAnsi="標楷體" w:hint="eastAsia"/>
          <w:color w:val="000000"/>
          <w:sz w:val="32"/>
          <w:szCs w:val="32"/>
        </w:rPr>
        <w:t>〈林建堯老師〉</w:t>
      </w:r>
    </w:p>
    <w:p w:rsidR="00F06866" w:rsidRDefault="00F06866" w:rsidP="00F06866">
      <w:pPr>
        <w:spacing w:line="400" w:lineRule="exact"/>
        <w:ind w:leftChars="267" w:left="1921" w:hangingChars="400" w:hanging="1280"/>
        <w:rPr>
          <w:rFonts w:ascii="標楷體" w:eastAsia="標楷體" w:hAnsi="標楷體"/>
          <w:color w:val="000000"/>
          <w:sz w:val="32"/>
          <w:szCs w:val="32"/>
        </w:rPr>
      </w:pPr>
      <w:r w:rsidRPr="00060218">
        <w:rPr>
          <w:rFonts w:ascii="標楷體" w:eastAsia="標楷體" w:hAnsi="標楷體" w:hint="eastAsia"/>
          <w:color w:val="000000"/>
          <w:sz w:val="32"/>
          <w:szCs w:val="32"/>
        </w:rPr>
        <w:t>案  由：</w:t>
      </w:r>
      <w:r w:rsidR="00322CB8">
        <w:rPr>
          <w:rFonts w:ascii="標楷體" w:eastAsia="標楷體" w:hAnsi="標楷體" w:hint="eastAsia"/>
          <w:color w:val="000000"/>
          <w:sz w:val="32"/>
          <w:szCs w:val="32"/>
        </w:rPr>
        <w:t>如何加強</w:t>
      </w:r>
      <w:r>
        <w:rPr>
          <w:rFonts w:ascii="標楷體" w:eastAsia="標楷體" w:hAnsi="標楷體" w:hint="eastAsia"/>
          <w:color w:val="000000"/>
          <w:sz w:val="32"/>
          <w:szCs w:val="32"/>
        </w:rPr>
        <w:t>本系</w:t>
      </w:r>
      <w:r w:rsidR="00322CB8">
        <w:rPr>
          <w:rFonts w:ascii="標楷體" w:eastAsia="標楷體" w:hAnsi="標楷體" w:hint="eastAsia"/>
          <w:color w:val="000000"/>
          <w:sz w:val="32"/>
          <w:szCs w:val="32"/>
        </w:rPr>
        <w:t>學生學習成效與落實教學改善計畫</w:t>
      </w:r>
      <w:r>
        <w:rPr>
          <w:rFonts w:ascii="標楷體" w:eastAsia="標楷體" w:hAnsi="標楷體" w:hint="eastAsia"/>
          <w:color w:val="000000"/>
          <w:sz w:val="32"/>
          <w:szCs w:val="32"/>
        </w:rPr>
        <w:t>，提請討論</w:t>
      </w:r>
      <w:r w:rsidRPr="00060218">
        <w:rPr>
          <w:rFonts w:ascii="標楷體" w:eastAsia="標楷體" w:hAnsi="標楷體" w:hint="eastAsia"/>
          <w:color w:val="000000"/>
          <w:sz w:val="32"/>
          <w:szCs w:val="32"/>
        </w:rPr>
        <w:t>。</w:t>
      </w:r>
    </w:p>
    <w:p w:rsidR="00F06866" w:rsidRPr="00060218" w:rsidRDefault="00F06866" w:rsidP="00F06866">
      <w:pPr>
        <w:spacing w:line="400" w:lineRule="exact"/>
        <w:ind w:leftChars="267" w:left="1921" w:hangingChars="400" w:hanging="1280"/>
        <w:rPr>
          <w:rFonts w:ascii="標楷體" w:eastAsia="標楷體" w:hAnsi="標楷體"/>
          <w:sz w:val="32"/>
          <w:szCs w:val="32"/>
        </w:rPr>
      </w:pPr>
      <w:r w:rsidRPr="00060218">
        <w:rPr>
          <w:rFonts w:ascii="標楷體" w:eastAsia="標楷體" w:hAnsi="標楷體" w:cs="Arial" w:hint="eastAsia"/>
          <w:sz w:val="32"/>
          <w:szCs w:val="32"/>
        </w:rPr>
        <w:t>說  明：</w:t>
      </w:r>
      <w:proofErr w:type="gramStart"/>
      <w:r>
        <w:rPr>
          <w:rFonts w:ascii="標楷體" w:eastAsia="標楷體" w:hAnsi="標楷體" w:cs="Arial" w:hint="eastAsia"/>
          <w:sz w:val="32"/>
          <w:szCs w:val="32"/>
        </w:rPr>
        <w:t>102</w:t>
      </w:r>
      <w:proofErr w:type="gramEnd"/>
      <w:r>
        <w:rPr>
          <w:rFonts w:ascii="標楷體" w:eastAsia="標楷體" w:hAnsi="標楷體" w:cs="Arial" w:hint="eastAsia"/>
          <w:sz w:val="32"/>
          <w:szCs w:val="32"/>
        </w:rPr>
        <w:t>年度</w:t>
      </w:r>
      <w:proofErr w:type="gramStart"/>
      <w:r>
        <w:rPr>
          <w:rFonts w:ascii="標楷體" w:eastAsia="標楷體" w:hAnsi="標楷體" w:cs="Arial" w:hint="eastAsia"/>
          <w:sz w:val="32"/>
          <w:szCs w:val="32"/>
        </w:rPr>
        <w:t>上半年</w:t>
      </w:r>
      <w:r w:rsidR="00322CB8">
        <w:rPr>
          <w:rFonts w:ascii="標楷體" w:eastAsia="標楷體" w:hAnsi="標楷體" w:cs="Arial" w:hint="eastAsia"/>
          <w:sz w:val="32"/>
          <w:szCs w:val="32"/>
        </w:rPr>
        <w:t>系所</w:t>
      </w:r>
      <w:proofErr w:type="gramEnd"/>
      <w:r w:rsidR="00322CB8">
        <w:rPr>
          <w:rFonts w:ascii="標楷體" w:eastAsia="標楷體" w:hAnsi="標楷體" w:cs="Arial" w:hint="eastAsia"/>
          <w:sz w:val="32"/>
          <w:szCs w:val="32"/>
        </w:rPr>
        <w:t>評鑑</w:t>
      </w:r>
      <w:r>
        <w:rPr>
          <w:rFonts w:ascii="標楷體" w:eastAsia="標楷體" w:hAnsi="標楷體" w:cs="Arial" w:hint="eastAsia"/>
          <w:sz w:val="32"/>
          <w:szCs w:val="32"/>
        </w:rPr>
        <w:t>，</w:t>
      </w:r>
      <w:r w:rsidR="00322CB8">
        <w:rPr>
          <w:rFonts w:ascii="標楷體" w:eastAsia="標楷體" w:hAnsi="標楷體" w:cs="Arial" w:hint="eastAsia"/>
          <w:sz w:val="32"/>
          <w:szCs w:val="32"/>
        </w:rPr>
        <w:t>有關本系</w:t>
      </w:r>
      <w:r>
        <w:rPr>
          <w:rFonts w:ascii="標楷體" w:eastAsia="標楷體" w:hAnsi="標楷體" w:cs="Arial" w:hint="eastAsia"/>
          <w:sz w:val="32"/>
          <w:szCs w:val="32"/>
        </w:rPr>
        <w:t>「自我改善計畫與執行成果」</w:t>
      </w:r>
      <w:r w:rsidR="00322CB8">
        <w:rPr>
          <w:rFonts w:ascii="標楷體" w:eastAsia="標楷體" w:hAnsi="標楷體" w:cs="Arial" w:hint="eastAsia"/>
          <w:sz w:val="32"/>
          <w:szCs w:val="32"/>
        </w:rPr>
        <w:t>之建議事項</w:t>
      </w:r>
      <w:r>
        <w:rPr>
          <w:rFonts w:ascii="標楷體" w:eastAsia="標楷體" w:hAnsi="標楷體" w:cs="Arial" w:hint="eastAsia"/>
          <w:sz w:val="32"/>
          <w:szCs w:val="32"/>
        </w:rPr>
        <w:t>，</w:t>
      </w:r>
      <w:r w:rsidR="00C31A06">
        <w:rPr>
          <w:rFonts w:ascii="標楷體" w:eastAsia="標楷體" w:hAnsi="標楷體" w:cs="Arial" w:hint="eastAsia"/>
          <w:sz w:val="32"/>
          <w:szCs w:val="32"/>
        </w:rPr>
        <w:t>建議本系</w:t>
      </w:r>
      <w:r w:rsidR="00C31A06">
        <w:rPr>
          <w:rFonts w:ascii="標楷體" w:eastAsia="標楷體" w:hAnsi="標楷體" w:hint="eastAsia"/>
          <w:color w:val="000000"/>
          <w:sz w:val="32"/>
          <w:szCs w:val="32"/>
        </w:rPr>
        <w:t>加強本系學生學習成效與落實教學改善計畫</w:t>
      </w:r>
      <w:r>
        <w:rPr>
          <w:rFonts w:ascii="標楷體" w:eastAsia="標楷體" w:hAnsi="標楷體" w:cs="Arial" w:hint="eastAsia"/>
          <w:sz w:val="32"/>
          <w:szCs w:val="32"/>
        </w:rPr>
        <w:t>。</w:t>
      </w:r>
    </w:p>
    <w:p w:rsidR="00F06866" w:rsidRPr="00F13E11" w:rsidRDefault="00F06866" w:rsidP="00C31A06">
      <w:pPr>
        <w:tabs>
          <w:tab w:val="left" w:pos="540"/>
        </w:tabs>
        <w:snapToGrid w:val="0"/>
        <w:spacing w:line="400" w:lineRule="exact"/>
        <w:ind w:firstLineChars="200" w:firstLine="640"/>
        <w:jc w:val="both"/>
        <w:rPr>
          <w:rFonts w:ascii="標楷體" w:eastAsia="標楷體" w:hAnsi="標楷體"/>
          <w:color w:val="000000"/>
          <w:sz w:val="32"/>
          <w:szCs w:val="32"/>
        </w:rPr>
      </w:pPr>
      <w:r>
        <w:rPr>
          <w:rFonts w:ascii="標楷體" w:eastAsia="標楷體" w:hAnsi="標楷體" w:cs="Arial" w:hint="eastAsia"/>
          <w:sz w:val="32"/>
          <w:szCs w:val="32"/>
        </w:rPr>
        <w:t>決  議</w:t>
      </w:r>
      <w:r w:rsidRPr="000C465B">
        <w:rPr>
          <w:rFonts w:ascii="標楷體" w:eastAsia="標楷體" w:hAnsi="標楷體" w:cs="Arial" w:hint="eastAsia"/>
          <w:sz w:val="32"/>
          <w:szCs w:val="32"/>
        </w:rPr>
        <w:t>：</w:t>
      </w:r>
      <w:r w:rsidR="00C31A06">
        <w:rPr>
          <w:rFonts w:ascii="標楷體" w:eastAsia="標楷體" w:hAnsi="標楷體" w:cs="Arial" w:hint="eastAsia"/>
          <w:sz w:val="32"/>
          <w:szCs w:val="32"/>
        </w:rPr>
        <w:t>每學期召開系</w:t>
      </w:r>
      <w:proofErr w:type="gramStart"/>
      <w:r w:rsidR="00C31A06">
        <w:rPr>
          <w:rFonts w:ascii="標楷體" w:eastAsia="標楷體" w:hAnsi="標楷體" w:cs="Arial" w:hint="eastAsia"/>
          <w:sz w:val="32"/>
          <w:szCs w:val="32"/>
        </w:rPr>
        <w:t>務</w:t>
      </w:r>
      <w:proofErr w:type="gramEnd"/>
      <w:r w:rsidR="00C31A06">
        <w:rPr>
          <w:rFonts w:ascii="標楷體" w:eastAsia="標楷體" w:hAnsi="標楷體" w:cs="Arial" w:hint="eastAsia"/>
          <w:sz w:val="32"/>
          <w:szCs w:val="32"/>
        </w:rPr>
        <w:t>會議提案討論。</w:t>
      </w:r>
    </w:p>
    <w:p w:rsidR="00DD6B4C" w:rsidRDefault="00276733" w:rsidP="00164D7C">
      <w:pPr>
        <w:snapToGrid w:val="0"/>
        <w:spacing w:line="480" w:lineRule="exact"/>
        <w:rPr>
          <w:rFonts w:ascii="標楷體" w:eastAsia="標楷體" w:hAnsi="標楷體"/>
          <w:sz w:val="28"/>
          <w:szCs w:val="28"/>
        </w:rPr>
      </w:pPr>
      <w:r w:rsidRPr="00CE4938">
        <w:rPr>
          <w:rFonts w:ascii="標楷體" w:eastAsia="標楷體" w:hAnsi="標楷體" w:hint="eastAsia"/>
          <w:sz w:val="28"/>
          <w:szCs w:val="28"/>
        </w:rPr>
        <w:t>九</w:t>
      </w:r>
      <w:r w:rsidR="001934DB" w:rsidRPr="00CE4938">
        <w:rPr>
          <w:rFonts w:ascii="標楷體" w:eastAsia="標楷體" w:hAnsi="標楷體" w:hint="eastAsia"/>
          <w:sz w:val="28"/>
          <w:szCs w:val="28"/>
        </w:rPr>
        <w:t>、</w:t>
      </w:r>
      <w:r w:rsidR="001934DB" w:rsidRPr="007916DD">
        <w:rPr>
          <w:rFonts w:ascii="標楷體" w:eastAsia="標楷體" w:hAnsi="標楷體" w:hint="eastAsia"/>
          <w:sz w:val="32"/>
          <w:szCs w:val="32"/>
        </w:rPr>
        <w:t>散 會：十</w:t>
      </w:r>
      <w:r w:rsidR="00C31A06">
        <w:rPr>
          <w:rFonts w:ascii="標楷體" w:eastAsia="標楷體" w:hAnsi="標楷體" w:hint="eastAsia"/>
          <w:sz w:val="32"/>
          <w:szCs w:val="32"/>
        </w:rPr>
        <w:t>四</w:t>
      </w:r>
      <w:r w:rsidR="001934DB" w:rsidRPr="007916DD">
        <w:rPr>
          <w:rFonts w:ascii="標楷體" w:eastAsia="標楷體" w:hAnsi="標楷體" w:hint="eastAsia"/>
          <w:sz w:val="32"/>
          <w:szCs w:val="32"/>
        </w:rPr>
        <w:t>時</w:t>
      </w:r>
      <w:r w:rsidR="007916DD">
        <w:rPr>
          <w:rFonts w:ascii="標楷體" w:eastAsia="標楷體" w:hAnsi="標楷體" w:hint="eastAsia"/>
          <w:sz w:val="32"/>
          <w:szCs w:val="32"/>
        </w:rPr>
        <w:t>十</w:t>
      </w:r>
      <w:r w:rsidR="00F62069" w:rsidRPr="007916DD">
        <w:rPr>
          <w:rFonts w:ascii="標楷體" w:eastAsia="標楷體" w:hAnsi="標楷體" w:hint="eastAsia"/>
          <w:sz w:val="32"/>
          <w:szCs w:val="32"/>
        </w:rPr>
        <w:t>分</w:t>
      </w:r>
      <w:r w:rsidR="001934DB" w:rsidRPr="00CE4938">
        <w:rPr>
          <w:rFonts w:ascii="標楷體" w:eastAsia="標楷體" w:hAnsi="標楷體" w:hint="eastAsia"/>
          <w:sz w:val="28"/>
          <w:szCs w:val="28"/>
        </w:rPr>
        <w:t>。</w:t>
      </w:r>
    </w:p>
    <w:p w:rsidR="007916DD" w:rsidRDefault="007916DD" w:rsidP="00164D7C">
      <w:pPr>
        <w:snapToGrid w:val="0"/>
        <w:spacing w:line="480" w:lineRule="exact"/>
        <w:rPr>
          <w:rFonts w:ascii="標楷體" w:eastAsia="標楷體" w:hAnsi="標楷體"/>
          <w:sz w:val="28"/>
          <w:szCs w:val="28"/>
        </w:rPr>
      </w:pPr>
    </w:p>
    <w:p w:rsidR="007916DD" w:rsidRDefault="007916DD" w:rsidP="00164D7C">
      <w:pPr>
        <w:snapToGrid w:val="0"/>
        <w:spacing w:line="480" w:lineRule="exact"/>
        <w:rPr>
          <w:rFonts w:ascii="標楷體" w:eastAsia="標楷體" w:hAnsi="標楷體"/>
          <w:sz w:val="28"/>
          <w:szCs w:val="28"/>
        </w:rPr>
      </w:pPr>
    </w:p>
    <w:p w:rsidR="007916DD" w:rsidRDefault="007916DD" w:rsidP="00164D7C">
      <w:pPr>
        <w:snapToGrid w:val="0"/>
        <w:spacing w:line="480" w:lineRule="exact"/>
        <w:rPr>
          <w:rFonts w:ascii="標楷體" w:eastAsia="標楷體" w:hAnsi="標楷體"/>
          <w:sz w:val="28"/>
          <w:szCs w:val="28"/>
        </w:rPr>
      </w:pPr>
    </w:p>
    <w:p w:rsidR="003326C1" w:rsidRDefault="003326C1" w:rsidP="00164D7C">
      <w:pPr>
        <w:snapToGrid w:val="0"/>
        <w:spacing w:line="480" w:lineRule="exact"/>
        <w:rPr>
          <w:rFonts w:ascii="標楷體" w:eastAsia="標楷體" w:hAnsi="標楷體"/>
          <w:sz w:val="28"/>
          <w:szCs w:val="28"/>
        </w:rPr>
      </w:pPr>
    </w:p>
    <w:p w:rsidR="003326C1" w:rsidRDefault="003326C1" w:rsidP="00164D7C">
      <w:pPr>
        <w:snapToGrid w:val="0"/>
        <w:spacing w:line="480" w:lineRule="exact"/>
        <w:rPr>
          <w:rFonts w:ascii="標楷體" w:eastAsia="標楷體" w:hAnsi="標楷體"/>
          <w:sz w:val="28"/>
          <w:szCs w:val="28"/>
        </w:rPr>
      </w:pPr>
    </w:p>
    <w:p w:rsidR="003326C1" w:rsidRDefault="003326C1" w:rsidP="00164D7C">
      <w:pPr>
        <w:snapToGrid w:val="0"/>
        <w:spacing w:line="480" w:lineRule="exact"/>
        <w:rPr>
          <w:rFonts w:ascii="標楷體" w:eastAsia="標楷體" w:hAnsi="標楷體"/>
          <w:sz w:val="28"/>
          <w:szCs w:val="28"/>
        </w:rPr>
      </w:pPr>
    </w:p>
    <w:p w:rsidR="00C31A06" w:rsidRDefault="00C31A06" w:rsidP="00164D7C">
      <w:pPr>
        <w:snapToGrid w:val="0"/>
        <w:spacing w:line="480" w:lineRule="exact"/>
        <w:rPr>
          <w:rFonts w:ascii="標楷體" w:eastAsia="標楷體" w:hAnsi="標楷體"/>
          <w:sz w:val="28"/>
          <w:szCs w:val="28"/>
        </w:rPr>
      </w:pPr>
    </w:p>
    <w:p w:rsidR="00C31A06" w:rsidRDefault="00C31A06" w:rsidP="00164D7C">
      <w:pPr>
        <w:snapToGrid w:val="0"/>
        <w:spacing w:line="480" w:lineRule="exact"/>
        <w:rPr>
          <w:rFonts w:ascii="標楷體" w:eastAsia="標楷體" w:hAnsi="標楷體"/>
          <w:sz w:val="28"/>
          <w:szCs w:val="28"/>
        </w:rPr>
      </w:pPr>
    </w:p>
    <w:p w:rsidR="00C31A06" w:rsidRDefault="00C31A06" w:rsidP="00164D7C">
      <w:pPr>
        <w:snapToGrid w:val="0"/>
        <w:spacing w:line="480" w:lineRule="exact"/>
        <w:rPr>
          <w:rFonts w:ascii="標楷體" w:eastAsia="標楷體" w:hAnsi="標楷體"/>
          <w:sz w:val="28"/>
          <w:szCs w:val="28"/>
        </w:rPr>
      </w:pPr>
    </w:p>
    <w:p w:rsidR="00C31A06" w:rsidRDefault="00C31A06" w:rsidP="00164D7C">
      <w:pPr>
        <w:snapToGrid w:val="0"/>
        <w:spacing w:line="480" w:lineRule="exact"/>
        <w:rPr>
          <w:rFonts w:ascii="標楷體" w:eastAsia="標楷體" w:hAnsi="標楷體"/>
          <w:sz w:val="28"/>
          <w:szCs w:val="28"/>
        </w:rPr>
      </w:pPr>
    </w:p>
    <w:p w:rsidR="00C31A06" w:rsidRDefault="00C31A06" w:rsidP="00164D7C">
      <w:pPr>
        <w:snapToGrid w:val="0"/>
        <w:spacing w:line="480" w:lineRule="exact"/>
        <w:rPr>
          <w:rFonts w:ascii="標楷體" w:eastAsia="標楷體" w:hAnsi="標楷體"/>
          <w:sz w:val="28"/>
          <w:szCs w:val="28"/>
        </w:rPr>
      </w:pPr>
    </w:p>
    <w:p w:rsidR="00C31A06" w:rsidRDefault="00C31A06" w:rsidP="00164D7C">
      <w:pPr>
        <w:snapToGrid w:val="0"/>
        <w:spacing w:line="480" w:lineRule="exact"/>
        <w:rPr>
          <w:rFonts w:ascii="標楷體" w:eastAsia="標楷體" w:hAnsi="標楷體"/>
          <w:sz w:val="28"/>
          <w:szCs w:val="28"/>
        </w:rPr>
      </w:pPr>
    </w:p>
    <w:p w:rsidR="00C31A06" w:rsidRDefault="00C31A06" w:rsidP="00164D7C">
      <w:pPr>
        <w:snapToGrid w:val="0"/>
        <w:spacing w:line="480" w:lineRule="exact"/>
        <w:rPr>
          <w:rFonts w:ascii="標楷體" w:eastAsia="標楷體" w:hAnsi="標楷體"/>
          <w:sz w:val="28"/>
          <w:szCs w:val="28"/>
        </w:rPr>
      </w:pPr>
    </w:p>
    <w:p w:rsidR="00C31A06" w:rsidRDefault="00C31A06" w:rsidP="00164D7C">
      <w:pPr>
        <w:snapToGrid w:val="0"/>
        <w:spacing w:line="480" w:lineRule="exact"/>
        <w:rPr>
          <w:rFonts w:ascii="標楷體" w:eastAsia="標楷體" w:hAnsi="標楷體"/>
          <w:sz w:val="28"/>
          <w:szCs w:val="28"/>
        </w:rPr>
      </w:pPr>
    </w:p>
    <w:p w:rsidR="00C31A06" w:rsidRDefault="00C31A06" w:rsidP="00164D7C">
      <w:pPr>
        <w:snapToGrid w:val="0"/>
        <w:spacing w:line="480" w:lineRule="exact"/>
        <w:rPr>
          <w:rFonts w:ascii="標楷體" w:eastAsia="標楷體" w:hAnsi="標楷體"/>
          <w:sz w:val="28"/>
          <w:szCs w:val="28"/>
        </w:rPr>
      </w:pPr>
    </w:p>
    <w:p w:rsidR="00C31A06" w:rsidRDefault="00C31A06" w:rsidP="00164D7C">
      <w:pPr>
        <w:snapToGrid w:val="0"/>
        <w:spacing w:line="480" w:lineRule="exact"/>
        <w:rPr>
          <w:rFonts w:ascii="標楷體" w:eastAsia="標楷體" w:hAnsi="標楷體"/>
          <w:sz w:val="28"/>
          <w:szCs w:val="28"/>
        </w:rPr>
      </w:pPr>
    </w:p>
    <w:p w:rsidR="00C31A06" w:rsidRDefault="00C31A06" w:rsidP="00164D7C">
      <w:pPr>
        <w:snapToGrid w:val="0"/>
        <w:spacing w:line="480" w:lineRule="exact"/>
        <w:rPr>
          <w:rFonts w:ascii="標楷體" w:eastAsia="標楷體" w:hAnsi="標楷體"/>
          <w:sz w:val="28"/>
          <w:szCs w:val="28"/>
        </w:rPr>
      </w:pPr>
    </w:p>
    <w:p w:rsidR="00C31A06" w:rsidRDefault="00C31A06" w:rsidP="00164D7C">
      <w:pPr>
        <w:snapToGrid w:val="0"/>
        <w:spacing w:line="480" w:lineRule="exact"/>
        <w:rPr>
          <w:rFonts w:ascii="標楷體" w:eastAsia="標楷體" w:hAnsi="標楷體"/>
          <w:sz w:val="28"/>
          <w:szCs w:val="28"/>
        </w:rPr>
      </w:pPr>
    </w:p>
    <w:p w:rsidR="00C31A06" w:rsidRDefault="00C31A06" w:rsidP="00164D7C">
      <w:pPr>
        <w:snapToGrid w:val="0"/>
        <w:spacing w:line="480" w:lineRule="exact"/>
        <w:rPr>
          <w:rFonts w:ascii="標楷體" w:eastAsia="標楷體" w:hAnsi="標楷體"/>
          <w:sz w:val="28"/>
          <w:szCs w:val="28"/>
        </w:rPr>
      </w:pPr>
    </w:p>
    <w:p w:rsidR="00C31A06" w:rsidRDefault="00C31A06" w:rsidP="00164D7C">
      <w:pPr>
        <w:snapToGrid w:val="0"/>
        <w:spacing w:line="480" w:lineRule="exact"/>
        <w:rPr>
          <w:rFonts w:ascii="標楷體" w:eastAsia="標楷體" w:hAnsi="標楷體"/>
          <w:sz w:val="28"/>
          <w:szCs w:val="28"/>
        </w:rPr>
      </w:pPr>
    </w:p>
    <w:p w:rsidR="00C31A06" w:rsidRDefault="00C31A06" w:rsidP="00164D7C">
      <w:pPr>
        <w:snapToGrid w:val="0"/>
        <w:spacing w:line="480" w:lineRule="exact"/>
        <w:rPr>
          <w:rFonts w:ascii="標楷體" w:eastAsia="標楷體" w:hAnsi="標楷體"/>
          <w:sz w:val="28"/>
          <w:szCs w:val="28"/>
        </w:rPr>
      </w:pPr>
    </w:p>
    <w:p w:rsidR="00C31A06" w:rsidRDefault="00C31A06" w:rsidP="00164D7C">
      <w:pPr>
        <w:snapToGrid w:val="0"/>
        <w:spacing w:line="480" w:lineRule="exact"/>
        <w:rPr>
          <w:rFonts w:ascii="標楷體" w:eastAsia="標楷體" w:hAnsi="標楷體"/>
          <w:sz w:val="28"/>
          <w:szCs w:val="28"/>
        </w:rPr>
      </w:pPr>
    </w:p>
    <w:p w:rsidR="00C31A06" w:rsidRDefault="00C31A06" w:rsidP="00164D7C">
      <w:pPr>
        <w:snapToGrid w:val="0"/>
        <w:spacing w:line="480" w:lineRule="exact"/>
        <w:rPr>
          <w:rFonts w:ascii="標楷體" w:eastAsia="標楷體" w:hAnsi="標楷體"/>
          <w:sz w:val="28"/>
          <w:szCs w:val="28"/>
        </w:rPr>
      </w:pPr>
    </w:p>
    <w:p w:rsidR="00C31A06" w:rsidRDefault="00C31A06" w:rsidP="00164D7C">
      <w:pPr>
        <w:snapToGrid w:val="0"/>
        <w:spacing w:line="480" w:lineRule="exact"/>
        <w:rPr>
          <w:rFonts w:ascii="標楷體" w:eastAsia="標楷體" w:hAnsi="標楷體"/>
          <w:sz w:val="28"/>
          <w:szCs w:val="28"/>
        </w:rPr>
      </w:pPr>
    </w:p>
    <w:p w:rsidR="00C31A06" w:rsidRDefault="00C31A06" w:rsidP="00164D7C">
      <w:pPr>
        <w:snapToGrid w:val="0"/>
        <w:spacing w:line="480" w:lineRule="exact"/>
        <w:rPr>
          <w:rFonts w:ascii="標楷體" w:eastAsia="標楷體" w:hAnsi="標楷體"/>
          <w:sz w:val="28"/>
          <w:szCs w:val="28"/>
        </w:rPr>
      </w:pPr>
    </w:p>
    <w:p w:rsidR="000B1183" w:rsidRDefault="00687EAF" w:rsidP="000B1183">
      <w:pPr>
        <w:spacing w:line="240" w:lineRule="atLeast"/>
        <w:jc w:val="center"/>
        <w:rPr>
          <w:rFonts w:eastAsia="標楷體" w:hAnsi="標楷體"/>
          <w:color w:val="FF0000"/>
          <w:sz w:val="32"/>
          <w:szCs w:val="32"/>
        </w:rPr>
      </w:pPr>
      <w:r w:rsidRPr="00687EAF">
        <w:pict>
          <v:shapetype id="_x0000_t202" coordsize="21600,21600" o:spt="202" path="m,l,21600r21600,l21600,xe">
            <v:stroke joinstyle="miter"/>
            <v:path gradientshapeok="t" o:connecttype="rect"/>
          </v:shapetype>
          <v:shape id="Text Box 29" o:spid="_x0000_s1028" type="#_x0000_t202" style="position:absolute;left:0;text-align:left;margin-left:645.05pt;margin-top:-58.05pt;width:78.05pt;height:28.3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G6MgQIAAA8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" stroked="f">
            <v:textbox>
              <w:txbxContent>
                <w:p w:rsidR="000B1183" w:rsidRDefault="000B1183" w:rsidP="000B1183">
                  <w:pPr>
                    <w:jc w:val="center"/>
                    <w:rPr>
                      <w:bdr w:val="single" w:sz="4" w:space="0" w:color="auto" w:frame="1"/>
                    </w:rPr>
                  </w:pPr>
                  <w:r>
                    <w:rPr>
                      <w:bdr w:val="single" w:sz="4" w:space="0" w:color="auto" w:frame="1"/>
                    </w:rPr>
                    <w:t xml:space="preserve"> </w:t>
                  </w:r>
                  <w:r>
                    <w:rPr>
                      <w:rFonts w:hint="eastAsia"/>
                      <w:bdr w:val="single" w:sz="4" w:space="0" w:color="auto" w:frame="1"/>
                    </w:rPr>
                    <w:t>附件五</w:t>
                  </w:r>
                  <w:r>
                    <w:rPr>
                      <w:bdr w:val="single" w:sz="4" w:space="0" w:color="auto" w:frame="1"/>
                    </w:rPr>
                    <w:t xml:space="preserve">-2 </w:t>
                  </w:r>
                </w:p>
              </w:txbxContent>
            </v:textbox>
          </v:shape>
        </w:pict>
      </w:r>
      <w:r w:rsidRPr="00687EAF">
        <w:pict>
          <v:shape id="Text Box 18" o:spid="_x0000_s1027" type="#_x0000_t202" style="position:absolute;left:0;text-align:left;margin-left:565.8pt;margin-top:9pt;width:138.75pt;height:61.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" fillcolor="#ff9">
            <v:textbox>
              <w:txbxContent>
                <w:p w:rsidR="000B1183" w:rsidRDefault="000B1183" w:rsidP="000B1183">
                  <w:pPr>
                    <w:rPr>
                      <w:b/>
                    </w:rPr>
                  </w:pPr>
                  <w:r>
                    <w:rPr>
                      <w:rFonts w:hint="eastAsia"/>
                      <w:b/>
                    </w:rPr>
                    <w:t>此欄位由本會針對各項建議事項，進行書面檢核，</w:t>
                  </w:r>
                  <w:r>
                    <w:rPr>
                      <w:rFonts w:hint="eastAsia"/>
                      <w:b/>
                      <w:color w:val="FF0000"/>
                    </w:rPr>
                    <w:t>受評單位毋須填寫</w:t>
                  </w:r>
                </w:p>
              </w:txbxContent>
            </v:textbox>
          </v:shape>
        </w:pict>
      </w:r>
      <w:r w:rsidR="000B1183">
        <w:rPr>
          <w:rFonts w:eastAsia="標楷體" w:hAnsi="標楷體"/>
          <w:noProof/>
          <w:sz w:val="32"/>
          <w:szCs w:val="32"/>
        </w:rPr>
        <w:t>102</w:t>
      </w:r>
      <w:r w:rsidR="000B1183">
        <w:rPr>
          <w:rFonts w:eastAsia="標楷體" w:hAnsi="標楷體" w:hint="eastAsia"/>
          <w:noProof/>
          <w:sz w:val="32"/>
          <w:szCs w:val="32"/>
        </w:rPr>
        <w:t>年度上半年大學校院通識教育暨第二週期系所評鑑</w:t>
      </w:r>
    </w:p>
    <w:p w:rsidR="000B1183" w:rsidRDefault="000B1183" w:rsidP="000B1183">
      <w:pPr>
        <w:spacing w:line="240" w:lineRule="atLeast"/>
        <w:jc w:val="center"/>
        <w:rPr>
          <w:rFonts w:eastAsia="標楷體" w:hAnsi="標楷體"/>
          <w:sz w:val="32"/>
          <w:szCs w:val="32"/>
        </w:rPr>
      </w:pPr>
      <w:r>
        <w:rPr>
          <w:rFonts w:eastAsia="標楷體" w:hAnsi="標楷體" w:hint="eastAsia"/>
          <w:sz w:val="32"/>
          <w:szCs w:val="32"/>
        </w:rPr>
        <w:t>自我改善情形結果表</w:t>
      </w:r>
      <w:r>
        <w:rPr>
          <w:rFonts w:eastAsia="標楷體" w:hAnsi="標楷體" w:hint="eastAsia"/>
          <w:color w:val="0000FF"/>
          <w:sz w:val="32"/>
          <w:szCs w:val="32"/>
        </w:rPr>
        <w:t>（</w:t>
      </w:r>
      <w:r>
        <w:rPr>
          <w:rFonts w:eastAsia="標楷體" w:hAnsi="標楷體" w:hint="eastAsia"/>
          <w:b/>
          <w:color w:val="0000FF"/>
          <w:sz w:val="32"/>
          <w:szCs w:val="32"/>
          <w:u w:val="single"/>
        </w:rPr>
        <w:t>通過之單位</w:t>
      </w:r>
      <w:r>
        <w:rPr>
          <w:rFonts w:eastAsia="標楷體" w:hAnsi="標楷體"/>
          <w:b/>
          <w:color w:val="0000FF"/>
          <w:sz w:val="32"/>
          <w:szCs w:val="32"/>
          <w:u w:val="single"/>
        </w:rPr>
        <w:t>/</w:t>
      </w:r>
      <w:r>
        <w:rPr>
          <w:rFonts w:eastAsia="標楷體" w:hAnsi="標楷體" w:hint="eastAsia"/>
          <w:b/>
          <w:color w:val="0000FF"/>
          <w:sz w:val="32"/>
          <w:szCs w:val="32"/>
          <w:u w:val="single"/>
        </w:rPr>
        <w:t>系所班制</w:t>
      </w:r>
      <w:r>
        <w:rPr>
          <w:rFonts w:eastAsia="標楷體" w:hAnsi="標楷體" w:hint="eastAsia"/>
          <w:b/>
          <w:color w:val="0000FF"/>
          <w:sz w:val="32"/>
          <w:szCs w:val="32"/>
        </w:rPr>
        <w:t>撰寫範例</w:t>
      </w:r>
      <w:r>
        <w:rPr>
          <w:rFonts w:eastAsia="標楷體" w:hAnsi="標楷體" w:hint="eastAsia"/>
          <w:color w:val="0000FF"/>
          <w:sz w:val="32"/>
          <w:szCs w:val="32"/>
        </w:rPr>
        <w:t>）</w:t>
      </w:r>
    </w:p>
    <w:p w:rsidR="000B1183" w:rsidRDefault="00687EAF" w:rsidP="000B1183">
      <w:pPr>
        <w:pStyle w:val="af1"/>
        <w:spacing w:after="100" w:afterAutospacing="1" w:line="240" w:lineRule="atLeast"/>
      </w:pPr>
      <w:r>
        <w:pict>
          <v:shape id="Freeform 14" o:spid="_x0000_s1026" style="position:absolute;margin-left:612pt;margin-top:0;width:0;height:3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" path="m,l,693e" filled="f">
            <v:stroke endarrow="block"/>
            <v:path arrowok="t" o:connecttype="custom" o:connectlocs="0,0;0,440055" o:connectangles="0,0"/>
          </v:shape>
        </w:pict>
      </w:r>
      <w:r w:rsidR="000B1183">
        <w:rPr>
          <w:rFonts w:eastAsia="標楷體" w:hAnsi="標楷體" w:hint="eastAsia"/>
          <w:color w:val="000000"/>
          <w:sz w:val="32"/>
          <w:szCs w:val="32"/>
        </w:rPr>
        <w:t>受評單位：</w:t>
      </w:r>
      <w:r w:rsidR="000B1183">
        <w:rPr>
          <w:rFonts w:eastAsia="標楷體" w:hAnsi="標楷體" w:hint="eastAsia"/>
          <w:color w:val="000000"/>
          <w:sz w:val="32"/>
          <w:szCs w:val="32"/>
          <w:u w:val="single"/>
        </w:rPr>
        <w:t>宜蘭大學園藝學系</w:t>
      </w:r>
    </w:p>
    <w:tbl>
      <w:tblPr>
        <w:tblStyle w:val="ad"/>
        <w:tblW w:w="0" w:type="auto"/>
        <w:jc w:val="center"/>
        <w:tblInd w:w="-158" w:type="dxa"/>
        <w:tblLook w:val="01E0"/>
      </w:tblPr>
      <w:tblGrid>
        <w:gridCol w:w="3126"/>
        <w:gridCol w:w="4515"/>
        <w:gridCol w:w="2485"/>
      </w:tblGrid>
      <w:tr w:rsidR="000B1183" w:rsidTr="000B1183">
        <w:trPr>
          <w:cantSplit/>
          <w:trHeight w:val="680"/>
          <w:tblHeader/>
          <w:jc w:val="center"/>
        </w:trPr>
        <w:tc>
          <w:tcPr>
            <w:tcW w:w="4186" w:type="dxa"/>
            <w:tcBorders>
              <w:top w:val="single" w:sz="4" w:space="0" w:color="auto"/>
              <w:left w:val="single" w:sz="4" w:space="0" w:color="auto"/>
              <w:bottom w:val="single" w:sz="4" w:space="0" w:color="auto"/>
              <w:right w:val="single" w:sz="4" w:space="0" w:color="auto"/>
            </w:tcBorders>
            <w:vAlign w:val="center"/>
            <w:hideMark/>
          </w:tcPr>
          <w:p w:rsidR="000B1183" w:rsidRDefault="000B1183">
            <w:pPr>
              <w:spacing w:line="480" w:lineRule="exact"/>
              <w:jc w:val="center"/>
              <w:rPr>
                <w:rFonts w:eastAsia="標楷體"/>
                <w:sz w:val="28"/>
                <w:szCs w:val="28"/>
              </w:rPr>
            </w:pPr>
            <w:r>
              <w:rPr>
                <w:rFonts w:eastAsia="標楷體" w:hAnsi="標楷體" w:hint="eastAsia"/>
                <w:sz w:val="28"/>
                <w:szCs w:val="28"/>
              </w:rPr>
              <w:t>建議事項</w:t>
            </w:r>
          </w:p>
        </w:tc>
        <w:tc>
          <w:tcPr>
            <w:tcW w:w="6439" w:type="dxa"/>
            <w:tcBorders>
              <w:top w:val="single" w:sz="4" w:space="0" w:color="auto"/>
              <w:left w:val="single" w:sz="4" w:space="0" w:color="auto"/>
              <w:bottom w:val="single" w:sz="4" w:space="0" w:color="auto"/>
              <w:right w:val="single" w:sz="4" w:space="0" w:color="auto"/>
            </w:tcBorders>
            <w:vAlign w:val="center"/>
            <w:hideMark/>
          </w:tcPr>
          <w:p w:rsidR="000B1183" w:rsidRDefault="000B1183">
            <w:pPr>
              <w:spacing w:line="480" w:lineRule="exact"/>
              <w:jc w:val="center"/>
              <w:rPr>
                <w:rFonts w:eastAsia="標楷體"/>
                <w:sz w:val="28"/>
                <w:szCs w:val="28"/>
              </w:rPr>
            </w:pPr>
            <w:r>
              <w:rPr>
                <w:rFonts w:eastAsia="標楷體" w:hAnsi="標楷體" w:hint="eastAsia"/>
                <w:sz w:val="28"/>
                <w:szCs w:val="28"/>
              </w:rPr>
              <w:t>自我改善情形</w:t>
            </w:r>
            <w:r>
              <w:rPr>
                <w:rFonts w:eastAsia="標楷體" w:hAnsi="標楷體" w:hint="eastAsia"/>
                <w:sz w:val="28"/>
                <w:szCs w:val="28"/>
                <w:shd w:val="pct15" w:color="auto" w:fill="FFFFFF"/>
              </w:rPr>
              <w:t>（受評單位回應）</w:t>
            </w:r>
          </w:p>
        </w:tc>
        <w:tc>
          <w:tcPr>
            <w:tcW w:w="350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B1183" w:rsidRDefault="000B1183">
            <w:pPr>
              <w:spacing w:line="480" w:lineRule="exact"/>
              <w:jc w:val="center"/>
              <w:rPr>
                <w:rFonts w:eastAsia="標楷體"/>
                <w:color w:val="000000"/>
                <w:sz w:val="28"/>
                <w:szCs w:val="28"/>
              </w:rPr>
            </w:pPr>
            <w:r>
              <w:rPr>
                <w:rFonts w:eastAsia="標楷體" w:hint="eastAsia"/>
                <w:color w:val="000000"/>
                <w:sz w:val="28"/>
                <w:szCs w:val="28"/>
              </w:rPr>
              <w:t>資料備查檢核</w:t>
            </w:r>
          </w:p>
        </w:tc>
      </w:tr>
      <w:tr w:rsidR="000B1183" w:rsidTr="000B1183">
        <w:trPr>
          <w:cantSplit/>
          <w:trHeight w:val="20"/>
          <w:jc w:val="center"/>
        </w:trPr>
        <w:tc>
          <w:tcPr>
            <w:tcW w:w="4186" w:type="dxa"/>
            <w:tcBorders>
              <w:top w:val="single" w:sz="4" w:space="0" w:color="auto"/>
              <w:left w:val="single" w:sz="4" w:space="0" w:color="auto"/>
              <w:bottom w:val="single" w:sz="4" w:space="0" w:color="auto"/>
              <w:right w:val="single" w:sz="4" w:space="0" w:color="auto"/>
            </w:tcBorders>
          </w:tcPr>
          <w:p w:rsidR="000B1183" w:rsidRDefault="000B1183">
            <w:pPr>
              <w:pStyle w:val="006"/>
              <w:tabs>
                <w:tab w:val="left" w:pos="777"/>
                <w:tab w:val="left" w:pos="1152"/>
              </w:tabs>
              <w:adjustRightInd w:val="0"/>
              <w:snapToGrid w:val="0"/>
              <w:spacing w:line="480" w:lineRule="exact"/>
              <w:ind w:rightChars="20" w:right="48" w:firstLine="0"/>
              <w:rPr>
                <w:szCs w:val="28"/>
              </w:rPr>
            </w:pPr>
            <w:r>
              <w:t xml:space="preserve"> </w:t>
            </w:r>
            <w:r>
              <w:rPr>
                <w:rFonts w:hint="eastAsia"/>
                <w:szCs w:val="28"/>
              </w:rPr>
              <w:t>一、目標、核心能力與課程設計【共同部分】</w:t>
            </w:r>
          </w:p>
          <w:p w:rsidR="000B1183" w:rsidRDefault="000B1183">
            <w:pPr>
              <w:autoSpaceDE w:val="0"/>
              <w:autoSpaceDN w:val="0"/>
              <w:adjustRightInd w:val="0"/>
              <w:rPr>
                <w:color w:val="000000"/>
                <w:kern w:val="0"/>
              </w:rPr>
            </w:pPr>
            <w:r>
              <w:rPr>
                <w:color w:val="000000"/>
                <w:kern w:val="0"/>
              </w:rPr>
              <w:t xml:space="preserve"> </w:t>
            </w:r>
          </w:p>
          <w:p w:rsidR="000B1183" w:rsidRDefault="000B1183">
            <w:pPr>
              <w:pStyle w:val="Default"/>
              <w:spacing w:line="400" w:lineRule="exact"/>
              <w:rPr>
                <w:sz w:val="28"/>
                <w:szCs w:val="28"/>
              </w:rPr>
            </w:pPr>
            <w:r>
              <w:rPr>
                <w:rFonts w:hAnsi="標楷體" w:hint="eastAsia"/>
                <w:sz w:val="28"/>
                <w:szCs w:val="28"/>
              </w:rPr>
              <w:t xml:space="preserve">1. </w:t>
            </w:r>
            <w:r>
              <w:rPr>
                <w:rFonts w:hint="eastAsia"/>
                <w:sz w:val="28"/>
                <w:szCs w:val="28"/>
              </w:rPr>
              <w:t>宜增加</w:t>
            </w:r>
            <w:proofErr w:type="gramStart"/>
            <w:r>
              <w:rPr>
                <w:rFonts w:hint="eastAsia"/>
                <w:sz w:val="28"/>
                <w:szCs w:val="28"/>
              </w:rPr>
              <w:t>開設如園產品</w:t>
            </w:r>
            <w:proofErr w:type="gramEnd"/>
            <w:r>
              <w:rPr>
                <w:rFonts w:hint="eastAsia"/>
                <w:sz w:val="28"/>
                <w:szCs w:val="28"/>
              </w:rPr>
              <w:t>運銷等相關課程，強化校外教學實習，並將有機農業列為</w:t>
            </w:r>
            <w:proofErr w:type="gramStart"/>
            <w:r>
              <w:rPr>
                <w:rFonts w:hint="eastAsia"/>
                <w:sz w:val="28"/>
                <w:szCs w:val="28"/>
              </w:rPr>
              <w:t>必修或必選</w:t>
            </w:r>
            <w:proofErr w:type="gramEnd"/>
            <w:r>
              <w:rPr>
                <w:rFonts w:hint="eastAsia"/>
                <w:sz w:val="28"/>
                <w:szCs w:val="28"/>
              </w:rPr>
              <w:t>課程，以</w:t>
            </w:r>
            <w:proofErr w:type="gramStart"/>
            <w:r>
              <w:rPr>
                <w:rFonts w:hint="eastAsia"/>
                <w:sz w:val="28"/>
                <w:szCs w:val="28"/>
              </w:rPr>
              <w:t>符合系訂特色</w:t>
            </w:r>
            <w:proofErr w:type="gramEnd"/>
            <w:r>
              <w:rPr>
                <w:rFonts w:hint="eastAsia"/>
                <w:sz w:val="28"/>
                <w:szCs w:val="28"/>
              </w:rPr>
              <w:t>；宜增加果樹學實習農場之果樹種類。</w:t>
            </w:r>
            <w:proofErr w:type="gramStart"/>
            <w:r>
              <w:rPr>
                <w:rFonts w:hint="eastAsia"/>
                <w:sz w:val="28"/>
                <w:szCs w:val="28"/>
              </w:rPr>
              <w:t>此外，</w:t>
            </w:r>
            <w:proofErr w:type="gramEnd"/>
            <w:r>
              <w:rPr>
                <w:rFonts w:hint="eastAsia"/>
                <w:sz w:val="28"/>
                <w:szCs w:val="28"/>
              </w:rPr>
              <w:t>宜拓展學生就業之產業領域，</w:t>
            </w:r>
            <w:proofErr w:type="gramStart"/>
            <w:r>
              <w:rPr>
                <w:rFonts w:hint="eastAsia"/>
                <w:sz w:val="28"/>
                <w:szCs w:val="28"/>
              </w:rPr>
              <w:t>如種苗</w:t>
            </w:r>
            <w:proofErr w:type="gramEnd"/>
            <w:r>
              <w:rPr>
                <w:rFonts w:hint="eastAsia"/>
                <w:sz w:val="28"/>
                <w:szCs w:val="28"/>
              </w:rPr>
              <w:t xml:space="preserve">產業及花藝等。 </w:t>
            </w:r>
          </w:p>
          <w:p w:rsidR="000B1183" w:rsidRDefault="000B1183">
            <w:pPr>
              <w:autoSpaceDE w:val="0"/>
              <w:autoSpaceDN w:val="0"/>
              <w:adjustRightInd w:val="0"/>
              <w:rPr>
                <w:rFonts w:ascii="標楷體" w:eastAsia="標楷體" w:hAnsi="標楷體" w:cs="標楷體 副浡渀."/>
                <w:color w:val="000000"/>
                <w:kern w:val="0"/>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Times New Roman" w:cs="Times New Roman"/>
                <w:kern w:val="2"/>
              </w:rPr>
            </w:pPr>
            <w:r>
              <w:rPr>
                <w:rFonts w:ascii="Times New Roman" w:eastAsia="標楷體" w:hAnsi="Times New Roman" w:cs="Times New Roman" w:hint="eastAsia"/>
                <w:kern w:val="2"/>
              </w:rPr>
              <w:t>。</w:t>
            </w:r>
          </w:p>
          <w:p w:rsidR="000B1183" w:rsidRDefault="000B1183">
            <w:pPr>
              <w:pStyle w:val="style11"/>
              <w:spacing w:before="0" w:beforeAutospacing="0" w:after="0" w:afterAutospacing="0" w:line="500" w:lineRule="exact"/>
              <w:ind w:left="180" w:hangingChars="75" w:hanging="180"/>
              <w:jc w:val="both"/>
              <w:rPr>
                <w:rFonts w:ascii="Times New Roman" w:eastAsia="標楷體" w:hAnsi="Times New Roman" w:cs="Times New Roman"/>
                <w:color w:val="000000"/>
                <w:kern w:val="2"/>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Times New Roman" w:cs="Times New Roman"/>
                <w:color w:val="000000"/>
                <w:kern w:val="2"/>
              </w:rPr>
            </w:pPr>
          </w:p>
        </w:tc>
        <w:tc>
          <w:tcPr>
            <w:tcW w:w="6439" w:type="dxa"/>
            <w:tcBorders>
              <w:top w:val="single" w:sz="4" w:space="0" w:color="auto"/>
              <w:left w:val="single" w:sz="4" w:space="0" w:color="auto"/>
              <w:bottom w:val="single" w:sz="4" w:space="0" w:color="auto"/>
              <w:right w:val="single" w:sz="4" w:space="0" w:color="auto"/>
            </w:tcBorders>
          </w:tcPr>
          <w:p w:rsidR="000B1183" w:rsidRDefault="000B1183">
            <w:pPr>
              <w:pStyle w:val="006"/>
              <w:tabs>
                <w:tab w:val="left" w:pos="777"/>
                <w:tab w:val="left" w:pos="1152"/>
              </w:tabs>
              <w:adjustRightInd w:val="0"/>
              <w:snapToGrid w:val="0"/>
              <w:ind w:rightChars="20" w:right="48" w:firstLine="0"/>
              <w:rPr>
                <w:rFonts w:ascii="標楷體" w:hAnsi="標楷體"/>
                <w:szCs w:val="28"/>
              </w:rPr>
            </w:pPr>
            <w:r>
              <w:rPr>
                <w:rFonts w:ascii="標楷體" w:hAnsi="標楷體" w:hint="eastAsia"/>
                <w:szCs w:val="28"/>
              </w:rPr>
              <w:t>【共同部分】</w:t>
            </w:r>
          </w:p>
          <w:p w:rsidR="000B1183" w:rsidRDefault="000B1183" w:rsidP="00C413ED">
            <w:pPr>
              <w:numPr>
                <w:ilvl w:val="0"/>
                <w:numId w:val="3"/>
              </w:num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本系郭純德老師已</w:t>
            </w:r>
            <w:proofErr w:type="gramStart"/>
            <w:r>
              <w:rPr>
                <w:rFonts w:ascii="標楷體" w:eastAsia="標楷體" w:hAnsi="標楷體" w:hint="eastAsia"/>
                <w:color w:val="000000"/>
                <w:sz w:val="28"/>
                <w:szCs w:val="28"/>
              </w:rPr>
              <w:t>開設園產運銷</w:t>
            </w:r>
            <w:proofErr w:type="gramEnd"/>
            <w:r>
              <w:rPr>
                <w:rFonts w:ascii="標楷體" w:eastAsia="標楷體" w:hAnsi="標楷體" w:hint="eastAsia"/>
                <w:color w:val="000000"/>
                <w:sz w:val="28"/>
                <w:szCs w:val="28"/>
              </w:rPr>
              <w:t>課程。</w:t>
            </w:r>
          </w:p>
          <w:p w:rsidR="000B1183" w:rsidRDefault="000B1183" w:rsidP="00C413ED">
            <w:pPr>
              <w:numPr>
                <w:ilvl w:val="0"/>
                <w:numId w:val="3"/>
              </w:num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本系目前必修課程已達學分上限且無必選課程，有機農業已列入本系選修課程中之作物栽培學群。本系園藝作物相關</w:t>
            </w:r>
            <w:proofErr w:type="gramStart"/>
            <w:r>
              <w:rPr>
                <w:rFonts w:ascii="標楷體" w:eastAsia="標楷體" w:hAnsi="標楷體" w:hint="eastAsia"/>
                <w:color w:val="000000"/>
                <w:sz w:val="28"/>
                <w:szCs w:val="28"/>
              </w:rPr>
              <w:t>課程均將有機</w:t>
            </w:r>
            <w:proofErr w:type="gramEnd"/>
            <w:r>
              <w:rPr>
                <w:rFonts w:ascii="標楷體" w:eastAsia="標楷體" w:hAnsi="標楷體" w:hint="eastAsia"/>
                <w:color w:val="000000"/>
                <w:sz w:val="28"/>
                <w:szCs w:val="28"/>
              </w:rPr>
              <w:t>栽培融入教學課程中。此外本系教師支援開設有機開心農場與有機生活家等通識課程，並加入服務學習，強化有機栽培理論與實作。</w:t>
            </w:r>
          </w:p>
          <w:p w:rsidR="000B1183" w:rsidRDefault="000B1183" w:rsidP="00C413ED">
            <w:pPr>
              <w:numPr>
                <w:ilvl w:val="0"/>
                <w:numId w:val="3"/>
              </w:numPr>
              <w:spacing w:line="400" w:lineRule="exact"/>
              <w:jc w:val="both"/>
              <w:rPr>
                <w:rFonts w:ascii="標楷體" w:eastAsia="標楷體" w:hAnsi="標楷體"/>
                <w:color w:val="000000"/>
                <w:sz w:val="28"/>
                <w:szCs w:val="28"/>
              </w:rPr>
            </w:pPr>
            <w:r>
              <w:rPr>
                <w:rFonts w:ascii="標楷體" w:eastAsia="標楷體" w:hAnsi="標楷體" w:hint="eastAsia"/>
                <w:kern w:val="0"/>
                <w:sz w:val="28"/>
                <w:szCs w:val="28"/>
              </w:rPr>
              <w:t>每學期安排</w:t>
            </w:r>
            <w:r>
              <w:rPr>
                <w:rFonts w:ascii="標楷體a." w:eastAsia="標楷體a." w:cs="標楷體a." w:hint="eastAsia"/>
                <w:color w:val="000000"/>
                <w:kern w:val="0"/>
                <w:sz w:val="28"/>
                <w:szCs w:val="28"/>
              </w:rPr>
              <w:t>校外實習參訪及強化田間實作教學，強化學生至產業界實習，訂定專題研究相關辦法</w:t>
            </w:r>
            <w:r>
              <w:rPr>
                <w:rFonts w:ascii="標楷體" w:eastAsia="標楷體" w:hAnsi="標楷體" w:hint="eastAsia"/>
                <w:kern w:val="0"/>
                <w:sz w:val="28"/>
                <w:szCs w:val="28"/>
              </w:rPr>
              <w:t>。</w:t>
            </w:r>
          </w:p>
          <w:p w:rsidR="000B1183" w:rsidRDefault="000B1183" w:rsidP="00C413ED">
            <w:pPr>
              <w:numPr>
                <w:ilvl w:val="0"/>
                <w:numId w:val="3"/>
              </w:numPr>
              <w:spacing w:line="400" w:lineRule="exact"/>
              <w:jc w:val="both"/>
              <w:rPr>
                <w:rFonts w:ascii="標楷體" w:eastAsia="標楷體" w:hAnsi="標楷體"/>
                <w:color w:val="000000"/>
                <w:sz w:val="28"/>
                <w:szCs w:val="28"/>
              </w:rPr>
            </w:pPr>
            <w:r>
              <w:rPr>
                <w:rFonts w:ascii="標楷體" w:eastAsia="標楷體" w:hAnsi="標楷體" w:hint="eastAsia"/>
                <w:sz w:val="28"/>
                <w:szCs w:val="28"/>
              </w:rPr>
              <w:t>果樹學實習依農場環境條件增加可種植果樹種類，同時利用校外合作果園進行多種果樹的認識與栽培操作，並利用</w:t>
            </w:r>
            <w:proofErr w:type="gramStart"/>
            <w:r>
              <w:rPr>
                <w:rFonts w:ascii="標楷體" w:eastAsia="標楷體" w:hAnsi="標楷體" w:hint="eastAsia"/>
                <w:sz w:val="28"/>
                <w:szCs w:val="28"/>
              </w:rPr>
              <w:t>校外參訪至</w:t>
            </w:r>
            <w:proofErr w:type="gramEnd"/>
            <w:r>
              <w:rPr>
                <w:rFonts w:ascii="標楷體" w:eastAsia="標楷體" w:hAnsi="標楷體" w:hint="eastAsia"/>
                <w:sz w:val="28"/>
                <w:szCs w:val="28"/>
              </w:rPr>
              <w:t>其他地區果園增加同學對各種果樹種類的認識與了解。</w:t>
            </w:r>
          </w:p>
          <w:p w:rsidR="000B1183" w:rsidRDefault="000B1183" w:rsidP="00C413ED">
            <w:pPr>
              <w:numPr>
                <w:ilvl w:val="0"/>
                <w:numId w:val="3"/>
              </w:numPr>
              <w:spacing w:line="400" w:lineRule="exact"/>
              <w:jc w:val="both"/>
              <w:rPr>
                <w:rFonts w:ascii="標楷體" w:eastAsia="標楷體" w:hAnsi="標楷體"/>
                <w:color w:val="000000"/>
                <w:sz w:val="28"/>
                <w:szCs w:val="28"/>
              </w:rPr>
            </w:pPr>
            <w:r>
              <w:rPr>
                <w:rFonts w:ascii="標楷體" w:eastAsia="標楷體" w:hAnsi="標楷體" w:hint="eastAsia"/>
                <w:sz w:val="28"/>
                <w:szCs w:val="28"/>
              </w:rPr>
              <w:t>已開設園藝作物種苗生產學及實驗、裝飾園藝等課程，安排校外相關實習場所的參訪與實習，並利用玫瑰傳情等活動使學生接觸花卉相關產業。</w:t>
            </w:r>
          </w:p>
          <w:p w:rsidR="000B1183" w:rsidRDefault="000B1183">
            <w:pPr>
              <w:pStyle w:val="006"/>
              <w:tabs>
                <w:tab w:val="left" w:pos="777"/>
                <w:tab w:val="left" w:pos="1152"/>
              </w:tabs>
              <w:adjustRightInd w:val="0"/>
              <w:snapToGrid w:val="0"/>
              <w:spacing w:line="480" w:lineRule="exact"/>
              <w:ind w:rightChars="20" w:right="48" w:firstLine="0"/>
              <w:rPr>
                <w:rFonts w:ascii="標楷體" w:hAnsi="標楷體"/>
                <w:sz w:val="24"/>
              </w:rPr>
            </w:pPr>
          </w:p>
        </w:tc>
        <w:tc>
          <w:tcPr>
            <w:tcW w:w="3501" w:type="dxa"/>
            <w:tcBorders>
              <w:top w:val="single" w:sz="4" w:space="0" w:color="auto"/>
              <w:left w:val="single" w:sz="4" w:space="0" w:color="auto"/>
              <w:bottom w:val="single" w:sz="4" w:space="0" w:color="auto"/>
              <w:right w:val="single" w:sz="4" w:space="0" w:color="auto"/>
            </w:tcBorders>
            <w:shd w:val="clear" w:color="auto" w:fill="F3F3F3"/>
            <w:hideMark/>
          </w:tcPr>
          <w:p w:rsidR="000B1183" w:rsidRDefault="000B1183" w:rsidP="00C413ED">
            <w:pPr>
              <w:numPr>
                <w:ilvl w:val="0"/>
                <w:numId w:val="4"/>
              </w:numPr>
              <w:spacing w:line="480" w:lineRule="exact"/>
              <w:jc w:val="both"/>
              <w:rPr>
                <w:rFonts w:ascii="標楷體" w:eastAsia="標楷體" w:hAnsi="標楷體"/>
              </w:rPr>
            </w:pPr>
            <w:r>
              <w:rPr>
                <w:rFonts w:ascii="標楷體" w:eastAsia="標楷體" w:hAnsi="標楷體" w:hint="eastAsia"/>
              </w:rPr>
              <w:t>已依建議事項提出自我改善情形做法</w:t>
            </w:r>
          </w:p>
          <w:p w:rsidR="000B1183" w:rsidRDefault="000B1183">
            <w:pPr>
              <w:spacing w:line="480" w:lineRule="exact"/>
              <w:ind w:left="397"/>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□否</w:t>
            </w:r>
          </w:p>
          <w:p w:rsidR="000B1183" w:rsidRDefault="000B1183" w:rsidP="00C413ED">
            <w:pPr>
              <w:numPr>
                <w:ilvl w:val="0"/>
                <w:numId w:val="4"/>
              </w:numPr>
              <w:spacing w:line="480" w:lineRule="exact"/>
              <w:jc w:val="both"/>
              <w:rPr>
                <w:rFonts w:ascii="標楷體" w:eastAsia="標楷體" w:hAnsi="標楷體"/>
              </w:rPr>
            </w:pPr>
            <w:r>
              <w:rPr>
                <w:rFonts w:ascii="標楷體" w:eastAsia="標楷體" w:hAnsi="標楷體" w:hint="eastAsia"/>
              </w:rPr>
              <w:t>已檢附相關佐證資料</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75" w:firstLine="420"/>
              <w:jc w:val="both"/>
              <w:rPr>
                <w:rFonts w:eastAsia="標楷體"/>
                <w:color w:val="000000"/>
              </w:rPr>
            </w:pPr>
            <w:proofErr w:type="gramStart"/>
            <w:r>
              <w:rPr>
                <w:rFonts w:ascii="標楷體" w:eastAsia="標楷體" w:hAnsi="標楷體" w:hint="eastAsia"/>
              </w:rPr>
              <w:t>□否</w:t>
            </w:r>
            <w:proofErr w:type="gramEnd"/>
          </w:p>
        </w:tc>
      </w:tr>
      <w:tr w:rsidR="000B1183" w:rsidTr="000B1183">
        <w:trPr>
          <w:cantSplit/>
          <w:trHeight w:val="20"/>
          <w:jc w:val="center"/>
        </w:trPr>
        <w:tc>
          <w:tcPr>
            <w:tcW w:w="4186" w:type="dxa"/>
            <w:tcBorders>
              <w:top w:val="single" w:sz="4" w:space="0" w:color="auto"/>
              <w:left w:val="single" w:sz="4" w:space="0" w:color="auto"/>
              <w:bottom w:val="single" w:sz="4" w:space="0" w:color="auto"/>
              <w:right w:val="single" w:sz="4" w:space="0" w:color="auto"/>
            </w:tcBorders>
          </w:tcPr>
          <w:p w:rsidR="000B1183" w:rsidRDefault="000B1183">
            <w:pPr>
              <w:pStyle w:val="style11"/>
              <w:spacing w:before="0" w:beforeAutospacing="0" w:after="0" w:afterAutospacing="0" w:line="400" w:lineRule="exact"/>
              <w:ind w:left="210" w:hangingChars="75" w:hanging="210"/>
              <w:jc w:val="both"/>
              <w:rPr>
                <w:rFonts w:ascii="標楷體" w:eastAsia="標楷體" w:hAnsi="標楷體"/>
                <w:sz w:val="28"/>
                <w:szCs w:val="28"/>
              </w:rPr>
            </w:pPr>
            <w:r>
              <w:rPr>
                <w:rFonts w:ascii="標楷體" w:eastAsia="標楷體" w:hAnsi="標楷體" w:hint="eastAsia"/>
                <w:sz w:val="28"/>
                <w:szCs w:val="28"/>
              </w:rPr>
              <w:lastRenderedPageBreak/>
              <w:t>一、目標、核心能力與課程設計【共同部分】</w:t>
            </w:r>
          </w:p>
          <w:p w:rsidR="000B1183" w:rsidRDefault="000B1183">
            <w:pPr>
              <w:autoSpaceDE w:val="0"/>
              <w:autoSpaceDN w:val="0"/>
              <w:adjustRightInd w:val="0"/>
              <w:spacing w:line="400" w:lineRule="exact"/>
              <w:rPr>
                <w:color w:val="000000"/>
                <w:kern w:val="0"/>
                <w:sz w:val="28"/>
                <w:szCs w:val="28"/>
              </w:rPr>
            </w:pPr>
          </w:p>
          <w:p w:rsidR="000B1183" w:rsidRDefault="000B1183">
            <w:pPr>
              <w:autoSpaceDE w:val="0"/>
              <w:autoSpaceDN w:val="0"/>
              <w:adjustRightInd w:val="0"/>
              <w:spacing w:line="400" w:lineRule="exact"/>
              <w:jc w:val="both"/>
              <w:rPr>
                <w:rFonts w:ascii="標楷體" w:eastAsia="標楷體" w:hAnsi="標楷體" w:cs="標楷體 副浡渀."/>
                <w:color w:val="000000"/>
                <w:kern w:val="0"/>
                <w:sz w:val="28"/>
                <w:szCs w:val="28"/>
              </w:rPr>
            </w:pPr>
            <w:r>
              <w:rPr>
                <w:rFonts w:ascii="標楷體" w:eastAsia="標楷體" w:hAnsi="標楷體" w:hint="eastAsia"/>
                <w:color w:val="000000"/>
                <w:kern w:val="0"/>
                <w:sz w:val="28"/>
                <w:szCs w:val="28"/>
              </w:rPr>
              <w:t xml:space="preserve">2. </w:t>
            </w:r>
            <w:r>
              <w:rPr>
                <w:rFonts w:ascii="標楷體" w:eastAsia="標楷體" w:hAnsi="標楷體" w:cs="標楷體 副浡渀." w:hint="eastAsia"/>
                <w:color w:val="000000"/>
                <w:kern w:val="0"/>
                <w:sz w:val="28"/>
                <w:szCs w:val="28"/>
              </w:rPr>
              <w:t>宜確切掌握系上教學資源，</w:t>
            </w:r>
            <w:proofErr w:type="gramStart"/>
            <w:r>
              <w:rPr>
                <w:rFonts w:ascii="標楷體" w:eastAsia="標楷體" w:hAnsi="標楷體" w:cs="標楷體 副浡渀." w:hint="eastAsia"/>
                <w:color w:val="000000"/>
                <w:kern w:val="0"/>
                <w:sz w:val="28"/>
                <w:szCs w:val="28"/>
              </w:rPr>
              <w:t>聚焦於系課程</w:t>
            </w:r>
            <w:proofErr w:type="gramEnd"/>
            <w:r>
              <w:rPr>
                <w:rFonts w:ascii="標楷體" w:eastAsia="標楷體" w:hAnsi="標楷體" w:cs="標楷體 副浡渀." w:hint="eastAsia"/>
                <w:color w:val="000000"/>
                <w:kern w:val="0"/>
                <w:sz w:val="28"/>
                <w:szCs w:val="28"/>
              </w:rPr>
              <w:t>發展上，如有機農業、休閒產業及造園景觀等課程，且宜再檢討碩士班課程規劃並確實開授相關課程，以落實課程學群規劃，符合學生學習需求與該系發展之訴求。</w:t>
            </w:r>
          </w:p>
          <w:p w:rsidR="000B1183" w:rsidRDefault="000B1183">
            <w:pPr>
              <w:pStyle w:val="Default"/>
              <w:spacing w:line="400" w:lineRule="exact"/>
              <w:rPr>
                <w:rFonts w:ascii="標楷體a." w:eastAsia="標楷體a." w:cs="標楷體a."/>
                <w:sz w:val="28"/>
                <w:szCs w:val="28"/>
              </w:rPr>
            </w:pPr>
          </w:p>
          <w:p w:rsidR="000B1183" w:rsidRDefault="000B1183">
            <w:pPr>
              <w:pStyle w:val="style11"/>
              <w:spacing w:before="0" w:beforeAutospacing="0" w:after="0" w:afterAutospacing="0" w:line="400" w:lineRule="exact"/>
              <w:ind w:left="210" w:hangingChars="75" w:hanging="210"/>
              <w:jc w:val="both"/>
              <w:rPr>
                <w:rFonts w:ascii="Times New Roman" w:eastAsia="標楷體" w:hAnsi="標楷體" w:cs="Times New Roman"/>
                <w:kern w:val="2"/>
                <w:sz w:val="28"/>
                <w:szCs w:val="28"/>
              </w:rPr>
            </w:pPr>
          </w:p>
          <w:p w:rsidR="000B1183" w:rsidRDefault="000B1183">
            <w:pPr>
              <w:pStyle w:val="style11"/>
              <w:spacing w:before="0" w:beforeAutospacing="0" w:after="0" w:afterAutospacing="0" w:line="400" w:lineRule="exact"/>
              <w:ind w:left="210" w:hangingChars="75" w:hanging="210"/>
              <w:jc w:val="both"/>
              <w:rPr>
                <w:rFonts w:ascii="Times New Roman" w:eastAsia="標楷體" w:hAnsi="Times New Roman" w:cs="Times New Roman"/>
                <w:color w:val="000000"/>
                <w:kern w:val="2"/>
                <w:sz w:val="28"/>
                <w:szCs w:val="28"/>
              </w:rPr>
            </w:pPr>
          </w:p>
        </w:tc>
        <w:tc>
          <w:tcPr>
            <w:tcW w:w="6439" w:type="dxa"/>
            <w:tcBorders>
              <w:top w:val="single" w:sz="4" w:space="0" w:color="auto"/>
              <w:left w:val="single" w:sz="4" w:space="0" w:color="auto"/>
              <w:bottom w:val="single" w:sz="4" w:space="0" w:color="auto"/>
              <w:right w:val="single" w:sz="4" w:space="0" w:color="auto"/>
            </w:tcBorders>
            <w:hideMark/>
          </w:tcPr>
          <w:p w:rsidR="000B1183" w:rsidRDefault="000B1183">
            <w:pPr>
              <w:pStyle w:val="006"/>
              <w:tabs>
                <w:tab w:val="left" w:pos="777"/>
                <w:tab w:val="left" w:pos="1152"/>
              </w:tabs>
              <w:adjustRightInd w:val="0"/>
              <w:snapToGrid w:val="0"/>
              <w:ind w:rightChars="20" w:right="48" w:firstLine="0"/>
              <w:rPr>
                <w:rFonts w:ascii="標楷體" w:hAnsi="標楷體"/>
                <w:szCs w:val="28"/>
              </w:rPr>
            </w:pPr>
            <w:r>
              <w:rPr>
                <w:rFonts w:ascii="標楷體" w:hAnsi="標楷體" w:hint="eastAsia"/>
                <w:szCs w:val="28"/>
              </w:rPr>
              <w:t>【共同部分】</w:t>
            </w:r>
          </w:p>
          <w:p w:rsidR="000B1183" w:rsidRDefault="000B1183">
            <w:pPr>
              <w:spacing w:line="400" w:lineRule="exact"/>
              <w:ind w:left="546" w:hangingChars="195" w:hanging="546"/>
              <w:jc w:val="both"/>
              <w:rPr>
                <w:rFonts w:ascii="標楷體" w:eastAsia="標楷體" w:hAnsi="標楷體"/>
                <w:color w:val="000000"/>
                <w:sz w:val="28"/>
                <w:szCs w:val="28"/>
              </w:rPr>
            </w:pPr>
            <w:r>
              <w:rPr>
                <w:rFonts w:ascii="標楷體" w:eastAsia="標楷體" w:hAnsi="標楷體" w:hint="eastAsia"/>
                <w:color w:val="000000"/>
                <w:sz w:val="28"/>
                <w:szCs w:val="28"/>
              </w:rPr>
              <w:t>1. 本系園藝作物相關</w:t>
            </w:r>
            <w:proofErr w:type="gramStart"/>
            <w:r>
              <w:rPr>
                <w:rFonts w:ascii="標楷體" w:eastAsia="標楷體" w:hAnsi="標楷體" w:hint="eastAsia"/>
                <w:color w:val="000000"/>
                <w:sz w:val="28"/>
                <w:szCs w:val="28"/>
              </w:rPr>
              <w:t>課程均將有機</w:t>
            </w:r>
            <w:proofErr w:type="gramEnd"/>
            <w:r>
              <w:rPr>
                <w:rFonts w:ascii="標楷體" w:eastAsia="標楷體" w:hAnsi="標楷體" w:hint="eastAsia"/>
                <w:color w:val="000000"/>
                <w:sz w:val="28"/>
                <w:szCs w:val="28"/>
              </w:rPr>
              <w:t>栽培融入教學課程中。本系教師支援開設有機通識課程，有機開心農場與有機生活家，並加入服務學習，強化有機栽培理論與實作。本系部分課程已加入休閒產業學分學程，同時開設休閒園藝課程、造園景觀教師開設景觀概論、景觀設計、環境倫理等課程。</w:t>
            </w:r>
          </w:p>
          <w:p w:rsidR="000B1183" w:rsidRDefault="000B1183">
            <w:pPr>
              <w:spacing w:line="400" w:lineRule="exact"/>
              <w:ind w:left="546" w:hangingChars="195" w:hanging="546"/>
              <w:jc w:val="both"/>
              <w:rPr>
                <w:rFonts w:ascii="標楷體" w:eastAsia="標楷體" w:hAnsi="標楷體"/>
                <w:color w:val="000000"/>
                <w:sz w:val="28"/>
                <w:szCs w:val="28"/>
              </w:rPr>
            </w:pPr>
            <w:r>
              <w:rPr>
                <w:rFonts w:ascii="標楷體" w:eastAsia="標楷體" w:hAnsi="標楷體" w:hint="eastAsia"/>
                <w:color w:val="000000"/>
                <w:sz w:val="28"/>
                <w:szCs w:val="28"/>
              </w:rPr>
              <w:t>2. 於課程委員會與系</w:t>
            </w:r>
            <w:proofErr w:type="gramStart"/>
            <w:r>
              <w:rPr>
                <w:rFonts w:ascii="標楷體" w:eastAsia="標楷體" w:hAnsi="標楷體" w:hint="eastAsia"/>
                <w:color w:val="000000"/>
                <w:sz w:val="28"/>
                <w:szCs w:val="28"/>
              </w:rPr>
              <w:t>務</w:t>
            </w:r>
            <w:proofErr w:type="gramEnd"/>
            <w:r>
              <w:rPr>
                <w:rFonts w:ascii="標楷體" w:eastAsia="標楷體" w:hAnsi="標楷體" w:hint="eastAsia"/>
                <w:color w:val="000000"/>
                <w:sz w:val="28"/>
                <w:szCs w:val="28"/>
              </w:rPr>
              <w:t>會議召開課程檢討相關會議，</w:t>
            </w:r>
            <w:r>
              <w:rPr>
                <w:rFonts w:ascii="標楷體" w:eastAsia="標楷體" w:hAnsi="標楷體" w:cs="標楷體 副浡渀." w:hint="eastAsia"/>
                <w:color w:val="000000"/>
                <w:kern w:val="0"/>
                <w:sz w:val="28"/>
                <w:szCs w:val="28"/>
              </w:rPr>
              <w:t>檢討碩士班課程規劃並確實開授相關課程，符合學生學習需求</w:t>
            </w:r>
            <w:r>
              <w:rPr>
                <w:rFonts w:ascii="標楷體" w:eastAsia="標楷體" w:hAnsi="標楷體" w:hint="eastAsia"/>
                <w:color w:val="000000"/>
                <w:sz w:val="28"/>
                <w:szCs w:val="28"/>
              </w:rPr>
              <w:t>。</w:t>
            </w:r>
          </w:p>
        </w:tc>
        <w:tc>
          <w:tcPr>
            <w:tcW w:w="3501" w:type="dxa"/>
            <w:tcBorders>
              <w:top w:val="single" w:sz="4" w:space="0" w:color="auto"/>
              <w:left w:val="single" w:sz="4" w:space="0" w:color="auto"/>
              <w:bottom w:val="single" w:sz="4" w:space="0" w:color="auto"/>
              <w:right w:val="single" w:sz="4" w:space="0" w:color="auto"/>
            </w:tcBorders>
            <w:shd w:val="clear" w:color="auto" w:fill="F3F3F3"/>
            <w:hideMark/>
          </w:tcPr>
          <w:p w:rsidR="000B1183" w:rsidRDefault="000B1183" w:rsidP="00C413ED">
            <w:pPr>
              <w:numPr>
                <w:ilvl w:val="0"/>
                <w:numId w:val="5"/>
              </w:numPr>
              <w:spacing w:line="480" w:lineRule="exact"/>
              <w:jc w:val="both"/>
              <w:rPr>
                <w:rFonts w:ascii="標楷體" w:eastAsia="標楷體" w:hAnsi="標楷體"/>
              </w:rPr>
            </w:pPr>
            <w:r>
              <w:rPr>
                <w:rFonts w:ascii="標楷體" w:eastAsia="標楷體" w:hAnsi="標楷體" w:hint="eastAsia"/>
              </w:rPr>
              <w:t>已依建議事項提出自我改善情形做法</w:t>
            </w:r>
          </w:p>
          <w:p w:rsidR="000B1183" w:rsidRDefault="000B1183">
            <w:pPr>
              <w:spacing w:line="480" w:lineRule="exact"/>
              <w:ind w:left="397"/>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□否</w:t>
            </w:r>
          </w:p>
          <w:p w:rsidR="000B1183" w:rsidRDefault="000B1183" w:rsidP="00C413ED">
            <w:pPr>
              <w:numPr>
                <w:ilvl w:val="0"/>
                <w:numId w:val="5"/>
              </w:numPr>
              <w:spacing w:line="480" w:lineRule="exact"/>
              <w:jc w:val="both"/>
              <w:rPr>
                <w:rFonts w:ascii="標楷體" w:eastAsia="標楷體" w:hAnsi="標楷體"/>
              </w:rPr>
            </w:pPr>
            <w:r>
              <w:rPr>
                <w:rFonts w:ascii="標楷體" w:eastAsia="標楷體" w:hAnsi="標楷體" w:hint="eastAsia"/>
              </w:rPr>
              <w:t>已檢附相關佐證資料</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75" w:firstLine="420"/>
              <w:jc w:val="both"/>
              <w:rPr>
                <w:rFonts w:eastAsia="標楷體"/>
                <w:color w:val="000000"/>
              </w:rPr>
            </w:pPr>
            <w:proofErr w:type="gramStart"/>
            <w:r>
              <w:rPr>
                <w:rFonts w:ascii="標楷體" w:eastAsia="標楷體" w:hAnsi="標楷體" w:hint="eastAsia"/>
              </w:rPr>
              <w:t>□否</w:t>
            </w:r>
            <w:proofErr w:type="gramEnd"/>
          </w:p>
        </w:tc>
      </w:tr>
      <w:tr w:rsidR="000B1183" w:rsidTr="000B1183">
        <w:trPr>
          <w:cantSplit/>
          <w:trHeight w:val="20"/>
          <w:jc w:val="center"/>
        </w:trPr>
        <w:tc>
          <w:tcPr>
            <w:tcW w:w="4186" w:type="dxa"/>
            <w:tcBorders>
              <w:top w:val="single" w:sz="4" w:space="0" w:color="auto"/>
              <w:left w:val="single" w:sz="4" w:space="0" w:color="auto"/>
              <w:bottom w:val="single" w:sz="4" w:space="0" w:color="auto"/>
              <w:right w:val="single" w:sz="4" w:space="0" w:color="auto"/>
            </w:tcBorders>
          </w:tcPr>
          <w:p w:rsidR="000B1183" w:rsidRDefault="000B1183">
            <w:pPr>
              <w:pStyle w:val="Default"/>
              <w:spacing w:line="400" w:lineRule="exact"/>
              <w:rPr>
                <w:sz w:val="28"/>
                <w:szCs w:val="28"/>
              </w:rPr>
            </w:pPr>
            <w:r>
              <w:rPr>
                <w:rFonts w:hAnsi="標楷體" w:hint="eastAsia"/>
                <w:sz w:val="28"/>
                <w:szCs w:val="28"/>
              </w:rPr>
              <w:t>一、目標、核心能力與課程設計</w:t>
            </w:r>
            <w:r>
              <w:rPr>
                <w:rFonts w:hint="eastAsia"/>
                <w:sz w:val="28"/>
                <w:szCs w:val="28"/>
              </w:rPr>
              <w:t>【學士班部分】</w:t>
            </w:r>
          </w:p>
          <w:p w:rsidR="000B1183" w:rsidRDefault="000B1183">
            <w:pPr>
              <w:pStyle w:val="Default"/>
              <w:spacing w:line="400" w:lineRule="exact"/>
              <w:rPr>
                <w:sz w:val="28"/>
                <w:szCs w:val="28"/>
              </w:rPr>
            </w:pPr>
          </w:p>
          <w:p w:rsidR="000B1183" w:rsidRDefault="000B1183">
            <w:pPr>
              <w:autoSpaceDE w:val="0"/>
              <w:autoSpaceDN w:val="0"/>
              <w:adjustRightInd w:val="0"/>
              <w:spacing w:line="400" w:lineRule="exact"/>
              <w:jc w:val="both"/>
              <w:rPr>
                <w:rFonts w:ascii="標楷體" w:eastAsia="標楷體" w:hAnsi="標楷體" w:cs="標楷體 副浡渀."/>
                <w:color w:val="000000"/>
                <w:kern w:val="0"/>
                <w:sz w:val="28"/>
                <w:szCs w:val="28"/>
              </w:rPr>
            </w:pPr>
            <w:r>
              <w:rPr>
                <w:rFonts w:ascii="標楷體" w:eastAsia="標楷體" w:hAnsi="標楷體" w:hint="eastAsia"/>
                <w:color w:val="000000"/>
                <w:kern w:val="0"/>
                <w:sz w:val="28"/>
                <w:szCs w:val="28"/>
              </w:rPr>
              <w:t xml:space="preserve">1. </w:t>
            </w:r>
            <w:r>
              <w:rPr>
                <w:rFonts w:ascii="標楷體" w:eastAsia="標楷體" w:hAnsi="標楷體" w:cs="標楷體 副浡渀." w:hint="eastAsia"/>
                <w:color w:val="000000"/>
                <w:kern w:val="0"/>
                <w:sz w:val="28"/>
                <w:szCs w:val="28"/>
              </w:rPr>
              <w:t>宜增加有關植物工廠、有機農業生產與規劃、休閒農業生態環境等相關課程，並可考量納入</w:t>
            </w:r>
            <w:proofErr w:type="gramStart"/>
            <w:r>
              <w:rPr>
                <w:rFonts w:ascii="標楷體" w:eastAsia="標楷體" w:hAnsi="標楷體" w:cs="標楷體 副浡渀." w:hint="eastAsia"/>
                <w:color w:val="000000"/>
                <w:kern w:val="0"/>
                <w:sz w:val="28"/>
                <w:szCs w:val="28"/>
              </w:rPr>
              <w:t>必修或必選</w:t>
            </w:r>
            <w:proofErr w:type="gramEnd"/>
            <w:r>
              <w:rPr>
                <w:rFonts w:ascii="標楷體" w:eastAsia="標楷體" w:hAnsi="標楷體" w:cs="標楷體 副浡渀." w:hint="eastAsia"/>
                <w:color w:val="000000"/>
                <w:kern w:val="0"/>
                <w:sz w:val="28"/>
                <w:szCs w:val="28"/>
              </w:rPr>
              <w:t>三大學群之指定課程，以供學生選課。</w:t>
            </w:r>
          </w:p>
          <w:p w:rsidR="000B1183" w:rsidRDefault="000B1183">
            <w:pPr>
              <w:autoSpaceDE w:val="0"/>
              <w:autoSpaceDN w:val="0"/>
              <w:adjustRightInd w:val="0"/>
              <w:spacing w:line="400" w:lineRule="exact"/>
              <w:rPr>
                <w:rFonts w:eastAsia="標楷體"/>
                <w:sz w:val="28"/>
                <w:szCs w:val="28"/>
              </w:rPr>
            </w:pPr>
            <w:r>
              <w:rPr>
                <w:rFonts w:ascii="標楷體" w:eastAsia="標楷體" w:hAnsi="標楷體" w:cs="標楷體 副浡渀." w:hint="eastAsia"/>
                <w:color w:val="000000"/>
                <w:kern w:val="0"/>
                <w:sz w:val="28"/>
                <w:szCs w:val="28"/>
              </w:rPr>
              <w:t xml:space="preserve"> </w:t>
            </w:r>
          </w:p>
        </w:tc>
        <w:tc>
          <w:tcPr>
            <w:tcW w:w="6439" w:type="dxa"/>
            <w:tcBorders>
              <w:top w:val="single" w:sz="4" w:space="0" w:color="auto"/>
              <w:left w:val="single" w:sz="4" w:space="0" w:color="auto"/>
              <w:bottom w:val="single" w:sz="4" w:space="0" w:color="auto"/>
              <w:right w:val="single" w:sz="4" w:space="0" w:color="auto"/>
            </w:tcBorders>
            <w:hideMark/>
          </w:tcPr>
          <w:p w:rsidR="000B1183" w:rsidRDefault="000B1183">
            <w:pPr>
              <w:pStyle w:val="006"/>
              <w:tabs>
                <w:tab w:val="left" w:pos="777"/>
                <w:tab w:val="left" w:pos="1152"/>
              </w:tabs>
              <w:adjustRightInd w:val="0"/>
              <w:snapToGrid w:val="0"/>
              <w:ind w:rightChars="20" w:right="48" w:firstLine="0"/>
              <w:rPr>
                <w:rFonts w:ascii="標楷體" w:hAnsi="標楷體"/>
                <w:szCs w:val="28"/>
              </w:rPr>
            </w:pPr>
            <w:r>
              <w:rPr>
                <w:rFonts w:ascii="標楷體" w:hAnsi="標楷體" w:hint="eastAsia"/>
                <w:szCs w:val="28"/>
              </w:rPr>
              <w:t>【</w:t>
            </w:r>
            <w:r>
              <w:rPr>
                <w:rFonts w:hint="eastAsia"/>
                <w:szCs w:val="28"/>
              </w:rPr>
              <w:t>學士班部分</w:t>
            </w:r>
            <w:r>
              <w:rPr>
                <w:rFonts w:ascii="標楷體" w:hAnsi="標楷體" w:hint="eastAsia"/>
                <w:szCs w:val="28"/>
              </w:rPr>
              <w:t>】</w:t>
            </w:r>
          </w:p>
          <w:p w:rsidR="000B1183" w:rsidRDefault="000B1183" w:rsidP="00C413ED">
            <w:pPr>
              <w:numPr>
                <w:ilvl w:val="0"/>
                <w:numId w:val="6"/>
              </w:num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相關課程經課程委員會與系</w:t>
            </w:r>
            <w:proofErr w:type="gramStart"/>
            <w:r>
              <w:rPr>
                <w:rFonts w:ascii="標楷體" w:eastAsia="標楷體" w:hAnsi="標楷體" w:hint="eastAsia"/>
                <w:color w:val="000000"/>
                <w:sz w:val="28"/>
                <w:szCs w:val="28"/>
              </w:rPr>
              <w:t>務</w:t>
            </w:r>
            <w:proofErr w:type="gramEnd"/>
            <w:r>
              <w:rPr>
                <w:rFonts w:ascii="標楷體" w:eastAsia="標楷體" w:hAnsi="標楷體" w:hint="eastAsia"/>
                <w:color w:val="000000"/>
                <w:sz w:val="28"/>
                <w:szCs w:val="28"/>
              </w:rPr>
              <w:t>會議討論通過後，</w:t>
            </w:r>
            <w:r>
              <w:rPr>
                <w:rFonts w:ascii="標楷體" w:eastAsia="標楷體" w:hAnsi="標楷體" w:cs="標楷體 副浡渀." w:hint="eastAsia"/>
                <w:color w:val="000000"/>
                <w:kern w:val="0"/>
                <w:sz w:val="28"/>
                <w:szCs w:val="28"/>
              </w:rPr>
              <w:t>納入</w:t>
            </w:r>
            <w:proofErr w:type="gramStart"/>
            <w:r>
              <w:rPr>
                <w:rFonts w:ascii="標楷體" w:eastAsia="標楷體" w:hAnsi="標楷體" w:cs="標楷體 副浡渀." w:hint="eastAsia"/>
                <w:color w:val="000000"/>
                <w:kern w:val="0"/>
                <w:sz w:val="28"/>
                <w:szCs w:val="28"/>
              </w:rPr>
              <w:t>必修或必選</w:t>
            </w:r>
            <w:proofErr w:type="gramEnd"/>
            <w:r>
              <w:rPr>
                <w:rFonts w:ascii="標楷體" w:eastAsia="標楷體" w:hAnsi="標楷體" w:cs="標楷體 副浡渀." w:hint="eastAsia"/>
                <w:color w:val="000000"/>
                <w:kern w:val="0"/>
                <w:sz w:val="28"/>
                <w:szCs w:val="28"/>
              </w:rPr>
              <w:t>三大學群之指定課程，以供學生選課。</w:t>
            </w:r>
          </w:p>
        </w:tc>
        <w:tc>
          <w:tcPr>
            <w:tcW w:w="3501" w:type="dxa"/>
            <w:tcBorders>
              <w:top w:val="single" w:sz="4" w:space="0" w:color="auto"/>
              <w:left w:val="single" w:sz="4" w:space="0" w:color="auto"/>
              <w:bottom w:val="single" w:sz="4" w:space="0" w:color="auto"/>
              <w:right w:val="single" w:sz="4" w:space="0" w:color="auto"/>
            </w:tcBorders>
            <w:shd w:val="clear" w:color="auto" w:fill="F3F3F3"/>
            <w:hideMark/>
          </w:tcPr>
          <w:p w:rsidR="000B1183" w:rsidRDefault="000B1183" w:rsidP="00C413ED">
            <w:pPr>
              <w:numPr>
                <w:ilvl w:val="0"/>
                <w:numId w:val="7"/>
              </w:numPr>
              <w:spacing w:line="480" w:lineRule="exact"/>
              <w:jc w:val="both"/>
              <w:rPr>
                <w:rFonts w:ascii="標楷體" w:eastAsia="標楷體" w:hAnsi="標楷體"/>
              </w:rPr>
            </w:pPr>
            <w:r>
              <w:rPr>
                <w:rFonts w:ascii="標楷體" w:eastAsia="標楷體" w:hAnsi="標楷體" w:hint="eastAsia"/>
              </w:rPr>
              <w:t>已依建議事項提出自我改善情形做法</w:t>
            </w:r>
          </w:p>
          <w:p w:rsidR="000B1183" w:rsidRDefault="000B1183">
            <w:pPr>
              <w:spacing w:line="480" w:lineRule="exact"/>
              <w:ind w:left="397"/>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□否</w:t>
            </w:r>
          </w:p>
          <w:p w:rsidR="000B1183" w:rsidRDefault="000B1183" w:rsidP="00C413ED">
            <w:pPr>
              <w:numPr>
                <w:ilvl w:val="0"/>
                <w:numId w:val="7"/>
              </w:numPr>
              <w:spacing w:line="480" w:lineRule="exact"/>
              <w:jc w:val="both"/>
              <w:rPr>
                <w:rFonts w:ascii="標楷體" w:eastAsia="標楷體" w:hAnsi="標楷體"/>
              </w:rPr>
            </w:pPr>
            <w:r>
              <w:rPr>
                <w:rFonts w:ascii="標楷體" w:eastAsia="標楷體" w:hAnsi="標楷體" w:hint="eastAsia"/>
              </w:rPr>
              <w:t>已檢附相關佐證資料</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75" w:firstLine="420"/>
              <w:jc w:val="both"/>
              <w:rPr>
                <w:rFonts w:eastAsia="標楷體"/>
                <w:color w:val="000000"/>
              </w:rPr>
            </w:pPr>
            <w:proofErr w:type="gramStart"/>
            <w:r>
              <w:rPr>
                <w:rFonts w:ascii="標楷體" w:eastAsia="標楷體" w:hAnsi="標楷體" w:hint="eastAsia"/>
              </w:rPr>
              <w:t>□否</w:t>
            </w:r>
            <w:proofErr w:type="gramEnd"/>
          </w:p>
        </w:tc>
      </w:tr>
      <w:tr w:rsidR="000B1183" w:rsidTr="000B1183">
        <w:trPr>
          <w:cantSplit/>
          <w:trHeight w:val="20"/>
          <w:jc w:val="center"/>
        </w:trPr>
        <w:tc>
          <w:tcPr>
            <w:tcW w:w="4186" w:type="dxa"/>
            <w:tcBorders>
              <w:top w:val="single" w:sz="4" w:space="0" w:color="auto"/>
              <w:left w:val="single" w:sz="4" w:space="0" w:color="auto"/>
              <w:bottom w:val="single" w:sz="4" w:space="0" w:color="auto"/>
              <w:right w:val="single" w:sz="4" w:space="0" w:color="auto"/>
            </w:tcBorders>
          </w:tcPr>
          <w:p w:rsidR="000B1183" w:rsidRDefault="000B1183">
            <w:pPr>
              <w:autoSpaceDE w:val="0"/>
              <w:autoSpaceDN w:val="0"/>
              <w:adjustRightInd w:val="0"/>
              <w:spacing w:line="400" w:lineRule="exact"/>
              <w:jc w:val="both"/>
              <w:rPr>
                <w:rFonts w:ascii="標楷體" w:eastAsia="標楷體" w:hAnsi="標楷體"/>
                <w:color w:val="000000"/>
                <w:kern w:val="0"/>
                <w:sz w:val="28"/>
                <w:szCs w:val="28"/>
              </w:rPr>
            </w:pPr>
          </w:p>
          <w:p w:rsidR="000B1183" w:rsidRDefault="000B1183">
            <w:pPr>
              <w:autoSpaceDE w:val="0"/>
              <w:autoSpaceDN w:val="0"/>
              <w:adjustRightInd w:val="0"/>
              <w:spacing w:line="400" w:lineRule="exact"/>
              <w:jc w:val="both"/>
              <w:rPr>
                <w:rFonts w:ascii="標楷體" w:eastAsia="標楷體" w:hAnsi="標楷體" w:cs="標楷體 副浡渀."/>
                <w:color w:val="000000"/>
                <w:kern w:val="0"/>
                <w:sz w:val="28"/>
                <w:szCs w:val="28"/>
              </w:rPr>
            </w:pPr>
            <w:r>
              <w:rPr>
                <w:rFonts w:ascii="標楷體" w:eastAsia="標楷體" w:hAnsi="標楷體" w:hint="eastAsia"/>
                <w:color w:val="000000"/>
                <w:kern w:val="0"/>
                <w:sz w:val="28"/>
                <w:szCs w:val="28"/>
              </w:rPr>
              <w:t xml:space="preserve">2. </w:t>
            </w:r>
            <w:r>
              <w:rPr>
                <w:rFonts w:ascii="標楷體" w:eastAsia="標楷體" w:hAnsi="標楷體" w:cs="標楷體 副浡渀." w:hint="eastAsia"/>
                <w:color w:val="000000"/>
                <w:kern w:val="0"/>
                <w:sz w:val="28"/>
                <w:szCs w:val="28"/>
              </w:rPr>
              <w:t>宜建立定期修訂課程之機制，除可增加實務實作之課程內容外，亦可建立畢業系友回饋機制輔助課程修訂，以確保課程之整體性與符合教育目標、核心能力、學生學習需求及社會發展。</w:t>
            </w:r>
          </w:p>
          <w:p w:rsidR="000B1183" w:rsidRDefault="000B1183">
            <w:pPr>
              <w:pStyle w:val="style11"/>
              <w:spacing w:before="0" w:beforeAutospacing="0" w:after="0" w:afterAutospacing="0" w:line="400" w:lineRule="exact"/>
              <w:jc w:val="both"/>
              <w:rPr>
                <w:rFonts w:ascii="標楷體" w:eastAsia="標楷體" w:hAnsi="標楷體" w:cs="Times New Roman"/>
                <w:sz w:val="28"/>
                <w:szCs w:val="28"/>
              </w:rPr>
            </w:pPr>
          </w:p>
        </w:tc>
        <w:tc>
          <w:tcPr>
            <w:tcW w:w="6439" w:type="dxa"/>
            <w:tcBorders>
              <w:top w:val="single" w:sz="4" w:space="0" w:color="auto"/>
              <w:left w:val="single" w:sz="4" w:space="0" w:color="auto"/>
              <w:bottom w:val="single" w:sz="4" w:space="0" w:color="auto"/>
              <w:right w:val="single" w:sz="4" w:space="0" w:color="auto"/>
            </w:tcBorders>
          </w:tcPr>
          <w:p w:rsidR="000B1183" w:rsidRDefault="000B1183" w:rsidP="00C413ED">
            <w:pPr>
              <w:numPr>
                <w:ilvl w:val="0"/>
                <w:numId w:val="8"/>
              </w:numPr>
              <w:tabs>
                <w:tab w:val="left" w:pos="448"/>
              </w:tabs>
              <w:autoSpaceDE w:val="0"/>
              <w:autoSpaceDN w:val="0"/>
              <w:adjustRightInd w:val="0"/>
              <w:snapToGrid w:val="0"/>
              <w:spacing w:line="400" w:lineRule="exact"/>
              <w:jc w:val="both"/>
              <w:rPr>
                <w:rFonts w:eastAsia="標楷體"/>
                <w:kern w:val="0"/>
                <w:sz w:val="28"/>
                <w:szCs w:val="28"/>
              </w:rPr>
            </w:pPr>
            <w:r>
              <w:rPr>
                <w:rFonts w:ascii="標楷體" w:eastAsia="標楷體" w:hAnsi="標楷體" w:cs="標楷體 副浡渀." w:hint="eastAsia"/>
                <w:color w:val="000000"/>
                <w:kern w:val="0"/>
                <w:sz w:val="28"/>
                <w:szCs w:val="28"/>
              </w:rPr>
              <w:t>已建立定期修訂課程之機制，評估學生學習成效，</w:t>
            </w:r>
            <w:r>
              <w:rPr>
                <w:rFonts w:ascii="標楷體" w:eastAsia="標楷體" w:hAnsi="標楷體" w:hint="eastAsia"/>
                <w:color w:val="000000"/>
                <w:sz w:val="28"/>
                <w:szCs w:val="28"/>
              </w:rPr>
              <w:t>定期召開課程檢討相關會議與</w:t>
            </w:r>
            <w:r>
              <w:rPr>
                <w:rFonts w:ascii="標楷體" w:eastAsia="標楷體" w:hAnsi="標楷體" w:cs="標楷體 副浡渀." w:hint="eastAsia"/>
                <w:color w:val="000000"/>
                <w:kern w:val="0"/>
                <w:sz w:val="28"/>
                <w:szCs w:val="28"/>
              </w:rPr>
              <w:t>教學改善計畫</w:t>
            </w:r>
            <w:r>
              <w:rPr>
                <w:rFonts w:ascii="標楷體" w:eastAsia="標楷體" w:hAnsi="標楷體" w:hint="eastAsia"/>
                <w:color w:val="000000"/>
                <w:sz w:val="28"/>
                <w:szCs w:val="28"/>
              </w:rPr>
              <w:t>。</w:t>
            </w:r>
          </w:p>
          <w:p w:rsidR="000B1183" w:rsidRDefault="000B1183" w:rsidP="00C413ED">
            <w:pPr>
              <w:numPr>
                <w:ilvl w:val="0"/>
                <w:numId w:val="8"/>
              </w:numPr>
              <w:tabs>
                <w:tab w:val="left" w:pos="448"/>
              </w:tabs>
              <w:autoSpaceDE w:val="0"/>
              <w:autoSpaceDN w:val="0"/>
              <w:adjustRightInd w:val="0"/>
              <w:snapToGrid w:val="0"/>
              <w:spacing w:line="400" w:lineRule="exact"/>
              <w:jc w:val="both"/>
              <w:rPr>
                <w:rFonts w:eastAsia="標楷體"/>
                <w:kern w:val="0"/>
                <w:sz w:val="28"/>
                <w:szCs w:val="28"/>
              </w:rPr>
            </w:pPr>
            <w:r>
              <w:rPr>
                <w:rFonts w:ascii="標楷體" w:eastAsia="標楷體" w:hAnsi="標楷體" w:cs="標楷體 副浡渀." w:hint="eastAsia"/>
                <w:color w:val="000000"/>
                <w:kern w:val="0"/>
                <w:sz w:val="28"/>
                <w:szCs w:val="28"/>
              </w:rPr>
              <w:t>畢業系友回饋機制已建立。</w:t>
            </w:r>
          </w:p>
          <w:p w:rsidR="000B1183" w:rsidRDefault="000B1183">
            <w:pPr>
              <w:tabs>
                <w:tab w:val="left" w:pos="448"/>
              </w:tabs>
              <w:autoSpaceDE w:val="0"/>
              <w:autoSpaceDN w:val="0"/>
              <w:adjustRightInd w:val="0"/>
              <w:snapToGrid w:val="0"/>
              <w:spacing w:line="400" w:lineRule="exact"/>
              <w:ind w:left="397"/>
              <w:jc w:val="both"/>
              <w:rPr>
                <w:rFonts w:eastAsia="標楷體"/>
                <w:kern w:val="0"/>
                <w:sz w:val="28"/>
                <w:szCs w:val="28"/>
              </w:rPr>
            </w:pPr>
          </w:p>
        </w:tc>
        <w:tc>
          <w:tcPr>
            <w:tcW w:w="3501" w:type="dxa"/>
            <w:tcBorders>
              <w:top w:val="single" w:sz="4" w:space="0" w:color="auto"/>
              <w:left w:val="single" w:sz="4" w:space="0" w:color="auto"/>
              <w:bottom w:val="single" w:sz="4" w:space="0" w:color="auto"/>
              <w:right w:val="single" w:sz="4" w:space="0" w:color="auto"/>
            </w:tcBorders>
            <w:shd w:val="clear" w:color="auto" w:fill="F3F3F3"/>
            <w:hideMark/>
          </w:tcPr>
          <w:p w:rsidR="000B1183" w:rsidRDefault="000B1183" w:rsidP="00C413ED">
            <w:pPr>
              <w:numPr>
                <w:ilvl w:val="0"/>
                <w:numId w:val="9"/>
              </w:numPr>
              <w:spacing w:line="480" w:lineRule="exact"/>
              <w:jc w:val="both"/>
              <w:rPr>
                <w:rFonts w:ascii="標楷體" w:eastAsia="標楷體" w:hAnsi="標楷體"/>
              </w:rPr>
            </w:pPr>
            <w:r>
              <w:rPr>
                <w:rFonts w:ascii="標楷體" w:eastAsia="標楷體" w:hAnsi="標楷體" w:hint="eastAsia"/>
              </w:rPr>
              <w:t>已依建議事項提出自我改善情形做法</w:t>
            </w:r>
          </w:p>
          <w:p w:rsidR="000B1183" w:rsidRDefault="000B1183">
            <w:pPr>
              <w:spacing w:line="480" w:lineRule="exact"/>
              <w:ind w:left="397"/>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□否</w:t>
            </w:r>
          </w:p>
          <w:p w:rsidR="000B1183" w:rsidRDefault="000B1183" w:rsidP="00C413ED">
            <w:pPr>
              <w:numPr>
                <w:ilvl w:val="0"/>
                <w:numId w:val="9"/>
              </w:numPr>
              <w:spacing w:line="480" w:lineRule="exact"/>
              <w:jc w:val="both"/>
              <w:rPr>
                <w:rFonts w:ascii="標楷體" w:eastAsia="標楷體" w:hAnsi="標楷體"/>
              </w:rPr>
            </w:pPr>
            <w:r>
              <w:rPr>
                <w:rFonts w:ascii="標楷體" w:eastAsia="標楷體" w:hAnsi="標楷體" w:hint="eastAsia"/>
              </w:rPr>
              <w:t>已檢附相關佐證資料</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75" w:firstLine="420"/>
              <w:jc w:val="both"/>
              <w:rPr>
                <w:rFonts w:eastAsia="標楷體"/>
                <w:color w:val="000000"/>
              </w:rPr>
            </w:pPr>
            <w:proofErr w:type="gramStart"/>
            <w:r>
              <w:rPr>
                <w:rFonts w:ascii="標楷體" w:eastAsia="標楷體" w:hAnsi="標楷體" w:hint="eastAsia"/>
              </w:rPr>
              <w:t>□否</w:t>
            </w:r>
            <w:proofErr w:type="gramEnd"/>
          </w:p>
        </w:tc>
      </w:tr>
      <w:tr w:rsidR="000B1183" w:rsidTr="000B1183">
        <w:trPr>
          <w:cantSplit/>
          <w:trHeight w:val="20"/>
          <w:jc w:val="center"/>
        </w:trPr>
        <w:tc>
          <w:tcPr>
            <w:tcW w:w="4186" w:type="dxa"/>
            <w:tcBorders>
              <w:top w:val="single" w:sz="4" w:space="0" w:color="auto"/>
              <w:left w:val="single" w:sz="4" w:space="0" w:color="auto"/>
              <w:bottom w:val="single" w:sz="4" w:space="0" w:color="auto"/>
              <w:right w:val="single" w:sz="4" w:space="0" w:color="auto"/>
            </w:tcBorders>
          </w:tcPr>
          <w:p w:rsidR="000B1183" w:rsidRDefault="000B1183">
            <w:pPr>
              <w:pStyle w:val="style11"/>
              <w:spacing w:before="0" w:beforeAutospacing="0" w:after="0" w:afterAutospacing="0" w:line="400" w:lineRule="atLeast"/>
              <w:ind w:left="210" w:hangingChars="75" w:hanging="210"/>
              <w:jc w:val="both"/>
              <w:rPr>
                <w:rFonts w:ascii="標楷體" w:eastAsia="標楷體" w:hAnsi="標楷體" w:cs="Times New Roman"/>
                <w:sz w:val="28"/>
                <w:szCs w:val="28"/>
              </w:rPr>
            </w:pPr>
            <w:r>
              <w:rPr>
                <w:rFonts w:ascii="標楷體" w:eastAsia="標楷體" w:hAnsi="標楷體" w:hint="eastAsia"/>
                <w:sz w:val="28"/>
                <w:szCs w:val="28"/>
              </w:rPr>
              <w:t>一、目標、核心能力與課程設計【碩士班部分】</w:t>
            </w:r>
          </w:p>
          <w:p w:rsidR="000B1183" w:rsidRDefault="000B1183">
            <w:pPr>
              <w:autoSpaceDE w:val="0"/>
              <w:autoSpaceDN w:val="0"/>
              <w:adjustRightInd w:val="0"/>
              <w:spacing w:line="400" w:lineRule="atLeast"/>
              <w:rPr>
                <w:color w:val="000000"/>
                <w:kern w:val="0"/>
                <w:sz w:val="28"/>
                <w:szCs w:val="28"/>
              </w:rPr>
            </w:pPr>
          </w:p>
          <w:p w:rsidR="000B1183" w:rsidRDefault="000B1183">
            <w:pPr>
              <w:autoSpaceDE w:val="0"/>
              <w:autoSpaceDN w:val="0"/>
              <w:adjustRightInd w:val="0"/>
              <w:spacing w:line="400" w:lineRule="atLeast"/>
              <w:jc w:val="both"/>
              <w:rPr>
                <w:rFonts w:ascii="標楷體" w:eastAsia="標楷體" w:hAnsi="標楷體" w:cs="標楷體 副浡渀."/>
                <w:color w:val="000000"/>
                <w:kern w:val="0"/>
                <w:sz w:val="28"/>
                <w:szCs w:val="28"/>
              </w:rPr>
            </w:pPr>
            <w:r>
              <w:rPr>
                <w:rFonts w:ascii="標楷體" w:eastAsia="標楷體" w:hAnsi="標楷體" w:hint="eastAsia"/>
                <w:color w:val="000000"/>
                <w:kern w:val="0"/>
                <w:sz w:val="28"/>
                <w:szCs w:val="28"/>
              </w:rPr>
              <w:t xml:space="preserve">1. </w:t>
            </w:r>
            <w:r>
              <w:rPr>
                <w:rFonts w:ascii="標楷體" w:eastAsia="標楷體" w:hAnsi="標楷體" w:cs="標楷體 副浡渀." w:hint="eastAsia"/>
                <w:color w:val="000000"/>
                <w:kern w:val="0"/>
                <w:sz w:val="28"/>
                <w:szCs w:val="28"/>
              </w:rPr>
              <w:t>宜於四個領域宜各自指定至少</w:t>
            </w:r>
            <w:r>
              <w:rPr>
                <w:rFonts w:ascii="標楷體" w:eastAsia="標楷體" w:hAnsi="標楷體" w:hint="eastAsia"/>
                <w:color w:val="000000"/>
                <w:kern w:val="0"/>
                <w:sz w:val="28"/>
                <w:szCs w:val="28"/>
              </w:rPr>
              <w:t>1</w:t>
            </w:r>
            <w:r>
              <w:rPr>
                <w:rFonts w:ascii="標楷體" w:eastAsia="標楷體" w:hAnsi="標楷體" w:cs="標楷體 副浡渀." w:hint="eastAsia"/>
                <w:color w:val="000000"/>
                <w:kern w:val="0"/>
                <w:sz w:val="28"/>
                <w:szCs w:val="28"/>
              </w:rPr>
              <w:t>門為專業講授必修課程並按時開授，以確保學生修課權益。</w:t>
            </w:r>
          </w:p>
          <w:p w:rsidR="000B1183" w:rsidRDefault="000B1183">
            <w:pPr>
              <w:pStyle w:val="style11"/>
              <w:spacing w:before="0" w:beforeAutospacing="0" w:after="0" w:afterAutospacing="0" w:line="400" w:lineRule="atLeast"/>
              <w:ind w:left="210" w:hangingChars="75" w:hanging="210"/>
              <w:jc w:val="both"/>
              <w:rPr>
                <w:rFonts w:ascii="Times New Roman" w:eastAsia="標楷體" w:hAnsi="Times New Roman" w:cs="Times New Roman"/>
                <w:sz w:val="28"/>
                <w:szCs w:val="28"/>
              </w:rPr>
            </w:pPr>
          </w:p>
        </w:tc>
        <w:tc>
          <w:tcPr>
            <w:tcW w:w="6439" w:type="dxa"/>
            <w:tcBorders>
              <w:top w:val="single" w:sz="4" w:space="0" w:color="auto"/>
              <w:left w:val="single" w:sz="4" w:space="0" w:color="auto"/>
              <w:bottom w:val="single" w:sz="4" w:space="0" w:color="auto"/>
              <w:right w:val="single" w:sz="4" w:space="0" w:color="auto"/>
            </w:tcBorders>
          </w:tcPr>
          <w:p w:rsidR="000B1183" w:rsidRDefault="000B1183" w:rsidP="00C413ED">
            <w:pPr>
              <w:numPr>
                <w:ilvl w:val="0"/>
                <w:numId w:val="10"/>
              </w:numPr>
              <w:autoSpaceDE w:val="0"/>
              <w:autoSpaceDN w:val="0"/>
              <w:adjustRightInd w:val="0"/>
              <w:snapToGrid w:val="0"/>
              <w:spacing w:line="400" w:lineRule="exact"/>
              <w:jc w:val="both"/>
              <w:rPr>
                <w:rFonts w:eastAsia="標楷體"/>
                <w:kern w:val="0"/>
                <w:sz w:val="28"/>
                <w:szCs w:val="28"/>
              </w:rPr>
            </w:pPr>
            <w:r>
              <w:rPr>
                <w:rFonts w:eastAsia="標楷體" w:hint="eastAsia"/>
                <w:kern w:val="0"/>
                <w:sz w:val="28"/>
                <w:szCs w:val="28"/>
              </w:rPr>
              <w:t>每年或隔年已於各領域開設至少</w:t>
            </w:r>
            <w:r>
              <w:rPr>
                <w:rFonts w:eastAsia="標楷體"/>
                <w:kern w:val="0"/>
                <w:sz w:val="28"/>
                <w:szCs w:val="28"/>
              </w:rPr>
              <w:t>1</w:t>
            </w:r>
            <w:r>
              <w:rPr>
                <w:rFonts w:eastAsia="標楷體" w:hint="eastAsia"/>
                <w:kern w:val="0"/>
                <w:sz w:val="28"/>
                <w:szCs w:val="28"/>
              </w:rPr>
              <w:t>門以上專業講授課程，確保學生修課權益。</w:t>
            </w:r>
          </w:p>
          <w:p w:rsidR="000B1183" w:rsidRDefault="000B1183">
            <w:pPr>
              <w:autoSpaceDE w:val="0"/>
              <w:autoSpaceDN w:val="0"/>
              <w:adjustRightInd w:val="0"/>
              <w:snapToGrid w:val="0"/>
              <w:spacing w:line="400" w:lineRule="atLeast"/>
              <w:jc w:val="both"/>
              <w:rPr>
                <w:rFonts w:eastAsia="標楷體"/>
                <w:kern w:val="0"/>
              </w:rPr>
            </w:pPr>
          </w:p>
        </w:tc>
        <w:tc>
          <w:tcPr>
            <w:tcW w:w="3501" w:type="dxa"/>
            <w:tcBorders>
              <w:top w:val="single" w:sz="4" w:space="0" w:color="auto"/>
              <w:left w:val="single" w:sz="4" w:space="0" w:color="auto"/>
              <w:bottom w:val="single" w:sz="4" w:space="0" w:color="auto"/>
              <w:right w:val="single" w:sz="4" w:space="0" w:color="auto"/>
            </w:tcBorders>
            <w:shd w:val="clear" w:color="auto" w:fill="F3F3F3"/>
            <w:hideMark/>
          </w:tcPr>
          <w:p w:rsidR="000B1183" w:rsidRDefault="000B1183" w:rsidP="00C413ED">
            <w:pPr>
              <w:numPr>
                <w:ilvl w:val="0"/>
                <w:numId w:val="11"/>
              </w:numPr>
              <w:spacing w:line="480" w:lineRule="exact"/>
              <w:jc w:val="both"/>
              <w:rPr>
                <w:rFonts w:ascii="標楷體" w:eastAsia="標楷體" w:hAnsi="標楷體"/>
              </w:rPr>
            </w:pPr>
            <w:r>
              <w:rPr>
                <w:rFonts w:ascii="標楷體" w:eastAsia="標楷體" w:hAnsi="標楷體" w:hint="eastAsia"/>
              </w:rPr>
              <w:t>已依建議事項提出自我改善情形做法</w:t>
            </w:r>
          </w:p>
          <w:p w:rsidR="000B1183" w:rsidRDefault="000B1183">
            <w:pPr>
              <w:spacing w:line="480" w:lineRule="exact"/>
              <w:ind w:left="397"/>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□否</w:t>
            </w:r>
          </w:p>
          <w:p w:rsidR="000B1183" w:rsidRDefault="000B1183" w:rsidP="00C413ED">
            <w:pPr>
              <w:numPr>
                <w:ilvl w:val="0"/>
                <w:numId w:val="11"/>
              </w:numPr>
              <w:spacing w:line="480" w:lineRule="exact"/>
              <w:jc w:val="both"/>
              <w:rPr>
                <w:rFonts w:ascii="標楷體" w:eastAsia="標楷體" w:hAnsi="標楷體"/>
              </w:rPr>
            </w:pPr>
            <w:r>
              <w:rPr>
                <w:rFonts w:ascii="標楷體" w:eastAsia="標楷體" w:hAnsi="標楷體" w:hint="eastAsia"/>
              </w:rPr>
              <w:t>已檢附相關佐證資料</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75" w:firstLine="420"/>
              <w:jc w:val="both"/>
              <w:rPr>
                <w:rFonts w:eastAsia="標楷體"/>
                <w:color w:val="000000"/>
              </w:rPr>
            </w:pPr>
            <w:proofErr w:type="gramStart"/>
            <w:r>
              <w:rPr>
                <w:rFonts w:ascii="標楷體" w:eastAsia="標楷體" w:hAnsi="標楷體" w:hint="eastAsia"/>
              </w:rPr>
              <w:t>□否</w:t>
            </w:r>
            <w:proofErr w:type="gramEnd"/>
          </w:p>
        </w:tc>
      </w:tr>
      <w:tr w:rsidR="000B1183" w:rsidTr="000B1183">
        <w:trPr>
          <w:cantSplit/>
          <w:trHeight w:val="20"/>
          <w:jc w:val="center"/>
        </w:trPr>
        <w:tc>
          <w:tcPr>
            <w:tcW w:w="4186" w:type="dxa"/>
            <w:tcBorders>
              <w:top w:val="single" w:sz="4" w:space="0" w:color="auto"/>
              <w:left w:val="single" w:sz="4" w:space="0" w:color="auto"/>
              <w:bottom w:val="single" w:sz="4" w:space="0" w:color="auto"/>
              <w:right w:val="single" w:sz="4" w:space="0" w:color="auto"/>
            </w:tcBorders>
          </w:tcPr>
          <w:p w:rsidR="000B1183" w:rsidRDefault="000B1183">
            <w:pPr>
              <w:pStyle w:val="style11"/>
              <w:spacing w:before="0" w:beforeAutospacing="0" w:after="0" w:afterAutospacing="0" w:line="400" w:lineRule="exact"/>
              <w:ind w:left="210" w:hangingChars="75" w:hanging="210"/>
              <w:jc w:val="both"/>
              <w:rPr>
                <w:rFonts w:ascii="標楷體" w:eastAsia="標楷體" w:hAnsi="標楷體"/>
                <w:sz w:val="28"/>
                <w:szCs w:val="28"/>
              </w:rPr>
            </w:pPr>
            <w:r>
              <w:rPr>
                <w:rFonts w:ascii="標楷體" w:eastAsia="標楷體" w:hAnsi="標楷體" w:hint="eastAsia"/>
                <w:sz w:val="28"/>
                <w:szCs w:val="28"/>
              </w:rPr>
              <w:lastRenderedPageBreak/>
              <w:t>二、教師教學與學習評量</w:t>
            </w:r>
          </w:p>
          <w:p w:rsidR="000B1183" w:rsidRDefault="000B1183">
            <w:pPr>
              <w:pStyle w:val="style11"/>
              <w:spacing w:before="0" w:beforeAutospacing="0" w:after="0" w:afterAutospacing="0" w:line="400" w:lineRule="exact"/>
              <w:ind w:left="210" w:hangingChars="75" w:hanging="210"/>
              <w:jc w:val="both"/>
              <w:rPr>
                <w:rFonts w:ascii="標楷體" w:eastAsia="標楷體" w:hAnsi="標楷體" w:cs="Times New Roman"/>
                <w:sz w:val="28"/>
                <w:szCs w:val="28"/>
              </w:rPr>
            </w:pPr>
            <w:r>
              <w:rPr>
                <w:rFonts w:ascii="標楷體" w:eastAsia="標楷體" w:hAnsi="標楷體" w:hint="eastAsia"/>
                <w:sz w:val="28"/>
                <w:szCs w:val="28"/>
              </w:rPr>
              <w:t>【共同部分】</w:t>
            </w:r>
          </w:p>
          <w:p w:rsidR="000B1183" w:rsidRDefault="000B1183">
            <w:pPr>
              <w:autoSpaceDE w:val="0"/>
              <w:autoSpaceDN w:val="0"/>
              <w:adjustRightInd w:val="0"/>
              <w:spacing w:line="400" w:lineRule="exact"/>
              <w:rPr>
                <w:color w:val="000000"/>
                <w:kern w:val="0"/>
                <w:sz w:val="28"/>
                <w:szCs w:val="28"/>
              </w:rPr>
            </w:pPr>
          </w:p>
          <w:p w:rsidR="000B1183" w:rsidRDefault="000B1183">
            <w:pPr>
              <w:autoSpaceDE w:val="0"/>
              <w:autoSpaceDN w:val="0"/>
              <w:adjustRightInd w:val="0"/>
              <w:spacing w:line="400" w:lineRule="exact"/>
              <w:jc w:val="both"/>
              <w:rPr>
                <w:rFonts w:ascii="標楷體" w:eastAsia="標楷體" w:hAnsi="標楷體" w:cs="標楷體 副浡渀."/>
                <w:color w:val="000000"/>
                <w:kern w:val="0"/>
                <w:sz w:val="28"/>
                <w:szCs w:val="28"/>
              </w:rPr>
            </w:pPr>
            <w:r>
              <w:rPr>
                <w:rFonts w:ascii="標楷體" w:eastAsia="標楷體" w:hAnsi="標楷體" w:hint="eastAsia"/>
                <w:color w:val="000000"/>
                <w:kern w:val="0"/>
                <w:sz w:val="28"/>
                <w:szCs w:val="28"/>
              </w:rPr>
              <w:t>1. 宜鼓勵教師積極參與教學成長活動以提升教學品質</w:t>
            </w:r>
            <w:r>
              <w:rPr>
                <w:rFonts w:ascii="標楷體" w:eastAsia="標楷體" w:hAnsi="標楷體" w:cs="標楷體 副浡渀." w:hint="eastAsia"/>
                <w:color w:val="000000"/>
                <w:kern w:val="0"/>
                <w:sz w:val="28"/>
                <w:szCs w:val="28"/>
              </w:rPr>
              <w:t>。</w:t>
            </w:r>
          </w:p>
          <w:p w:rsidR="000B1183" w:rsidRDefault="000B1183">
            <w:pPr>
              <w:pStyle w:val="style11"/>
              <w:spacing w:before="0" w:beforeAutospacing="0" w:after="0" w:afterAutospacing="0" w:line="400" w:lineRule="exact"/>
              <w:ind w:left="210" w:hangingChars="75" w:hanging="210"/>
              <w:jc w:val="both"/>
              <w:rPr>
                <w:rFonts w:ascii="Times New Roman" w:eastAsia="標楷體" w:hAnsi="標楷體" w:cs="Times New Roman"/>
                <w:sz w:val="28"/>
                <w:szCs w:val="28"/>
              </w:rPr>
            </w:pPr>
          </w:p>
        </w:tc>
        <w:tc>
          <w:tcPr>
            <w:tcW w:w="6439" w:type="dxa"/>
            <w:tcBorders>
              <w:top w:val="single" w:sz="4" w:space="0" w:color="auto"/>
              <w:left w:val="single" w:sz="4" w:space="0" w:color="auto"/>
              <w:bottom w:val="single" w:sz="4" w:space="0" w:color="auto"/>
              <w:right w:val="single" w:sz="4" w:space="0" w:color="auto"/>
            </w:tcBorders>
          </w:tcPr>
          <w:p w:rsidR="000B1183" w:rsidRDefault="000B1183">
            <w:pPr>
              <w:autoSpaceDE w:val="0"/>
              <w:autoSpaceDN w:val="0"/>
              <w:adjustRightInd w:val="0"/>
              <w:snapToGrid w:val="0"/>
              <w:spacing w:line="400" w:lineRule="exact"/>
              <w:ind w:left="378" w:hangingChars="135" w:hanging="378"/>
              <w:jc w:val="both"/>
              <w:rPr>
                <w:rFonts w:eastAsia="標楷體"/>
                <w:kern w:val="0"/>
                <w:sz w:val="28"/>
                <w:szCs w:val="28"/>
              </w:rPr>
            </w:pPr>
            <w:r>
              <w:rPr>
                <w:rFonts w:eastAsia="標楷體"/>
                <w:kern w:val="0"/>
                <w:sz w:val="28"/>
                <w:szCs w:val="28"/>
              </w:rPr>
              <w:t xml:space="preserve">1. </w:t>
            </w:r>
            <w:r>
              <w:rPr>
                <w:rFonts w:eastAsia="標楷體" w:hint="eastAsia"/>
                <w:kern w:val="0"/>
                <w:sz w:val="28"/>
                <w:szCs w:val="28"/>
              </w:rPr>
              <w:t>本校已將教師教學成長活動列入教師評鑑基本項目，每學年每位教師至少將參加一次教學成長活動，並</w:t>
            </w:r>
            <w:r>
              <w:rPr>
                <w:rFonts w:ascii="標楷體" w:eastAsia="標楷體" w:hAnsi="標楷體" w:hint="eastAsia"/>
                <w:color w:val="000000"/>
                <w:kern w:val="0"/>
                <w:sz w:val="28"/>
                <w:szCs w:val="28"/>
              </w:rPr>
              <w:t>鼓勵教師積極參與教學成長活動以提升教學品質</w:t>
            </w:r>
            <w:r>
              <w:rPr>
                <w:rFonts w:ascii="標楷體" w:eastAsia="標楷體" w:hAnsi="標楷體" w:cs="標楷體 副浡渀." w:hint="eastAsia"/>
                <w:color w:val="000000"/>
                <w:kern w:val="0"/>
                <w:sz w:val="28"/>
                <w:szCs w:val="28"/>
              </w:rPr>
              <w:t>。</w:t>
            </w:r>
          </w:p>
          <w:p w:rsidR="000B1183" w:rsidRDefault="000B1183">
            <w:pPr>
              <w:spacing w:line="400" w:lineRule="exact"/>
              <w:jc w:val="both"/>
              <w:rPr>
                <w:rFonts w:ascii="標楷體" w:eastAsia="標楷體" w:hAnsi="標楷體"/>
                <w:color w:val="000000"/>
                <w:sz w:val="28"/>
                <w:szCs w:val="28"/>
              </w:rPr>
            </w:pPr>
          </w:p>
        </w:tc>
        <w:tc>
          <w:tcPr>
            <w:tcW w:w="3501" w:type="dxa"/>
            <w:tcBorders>
              <w:top w:val="single" w:sz="4" w:space="0" w:color="auto"/>
              <w:left w:val="single" w:sz="4" w:space="0" w:color="auto"/>
              <w:bottom w:val="single" w:sz="4" w:space="0" w:color="auto"/>
              <w:right w:val="single" w:sz="4" w:space="0" w:color="auto"/>
            </w:tcBorders>
            <w:shd w:val="clear" w:color="auto" w:fill="F3F3F3"/>
            <w:hideMark/>
          </w:tcPr>
          <w:p w:rsidR="000B1183" w:rsidRDefault="000B1183" w:rsidP="00C413ED">
            <w:pPr>
              <w:numPr>
                <w:ilvl w:val="0"/>
                <w:numId w:val="12"/>
              </w:numPr>
              <w:spacing w:line="480" w:lineRule="exact"/>
              <w:jc w:val="both"/>
              <w:rPr>
                <w:rFonts w:ascii="標楷體" w:eastAsia="標楷體" w:hAnsi="標楷體"/>
              </w:rPr>
            </w:pPr>
            <w:r>
              <w:rPr>
                <w:rFonts w:ascii="標楷體" w:eastAsia="標楷體" w:hAnsi="標楷體" w:hint="eastAsia"/>
              </w:rPr>
              <w:t>已依建議事項提出自我改善情形做法</w:t>
            </w:r>
          </w:p>
          <w:p w:rsidR="000B1183" w:rsidRDefault="000B1183">
            <w:pPr>
              <w:spacing w:line="480" w:lineRule="exact"/>
              <w:ind w:left="397"/>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□否</w:t>
            </w:r>
          </w:p>
          <w:p w:rsidR="000B1183" w:rsidRDefault="000B1183" w:rsidP="00C413ED">
            <w:pPr>
              <w:numPr>
                <w:ilvl w:val="0"/>
                <w:numId w:val="12"/>
              </w:numPr>
              <w:spacing w:line="480" w:lineRule="exact"/>
              <w:jc w:val="both"/>
              <w:rPr>
                <w:rFonts w:ascii="標楷體" w:eastAsia="標楷體" w:hAnsi="標楷體"/>
              </w:rPr>
            </w:pPr>
            <w:r>
              <w:rPr>
                <w:rFonts w:ascii="標楷體" w:eastAsia="標楷體" w:hAnsi="標楷體" w:hint="eastAsia"/>
              </w:rPr>
              <w:t>已檢附相關佐證資料</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75" w:firstLine="420"/>
              <w:jc w:val="both"/>
              <w:rPr>
                <w:rFonts w:eastAsia="標楷體"/>
                <w:color w:val="000000"/>
              </w:rPr>
            </w:pPr>
            <w:proofErr w:type="gramStart"/>
            <w:r>
              <w:rPr>
                <w:rFonts w:ascii="標楷體" w:eastAsia="標楷體" w:hAnsi="標楷體" w:hint="eastAsia"/>
              </w:rPr>
              <w:t>□否</w:t>
            </w:r>
            <w:proofErr w:type="gramEnd"/>
          </w:p>
        </w:tc>
      </w:tr>
      <w:tr w:rsidR="000B1183" w:rsidTr="000B1183">
        <w:trPr>
          <w:cantSplit/>
          <w:trHeight w:val="20"/>
          <w:jc w:val="center"/>
        </w:trPr>
        <w:tc>
          <w:tcPr>
            <w:tcW w:w="4186" w:type="dxa"/>
            <w:tcBorders>
              <w:top w:val="single" w:sz="4" w:space="0" w:color="auto"/>
              <w:left w:val="single" w:sz="4" w:space="0" w:color="auto"/>
              <w:bottom w:val="single" w:sz="4" w:space="0" w:color="auto"/>
              <w:right w:val="single" w:sz="4" w:space="0" w:color="auto"/>
            </w:tcBorders>
          </w:tcPr>
          <w:p w:rsidR="000B1183" w:rsidRDefault="000B1183">
            <w:pPr>
              <w:spacing w:line="400" w:lineRule="exact"/>
              <w:ind w:rightChars="-45" w:right="-108"/>
              <w:jc w:val="both"/>
              <w:rPr>
                <w:rFonts w:ascii="標楷體" w:eastAsia="標楷體" w:hAnsi="標楷體"/>
                <w:color w:val="000000"/>
                <w:sz w:val="28"/>
                <w:szCs w:val="28"/>
              </w:rPr>
            </w:pPr>
            <w:r>
              <w:rPr>
                <w:rFonts w:ascii="標楷體" w:eastAsia="標楷體" w:hAnsi="標楷體" w:hint="eastAsia"/>
                <w:sz w:val="28"/>
                <w:szCs w:val="28"/>
              </w:rPr>
              <w:t>三、學生輔導與學習資源</w:t>
            </w:r>
          </w:p>
          <w:p w:rsidR="000B1183" w:rsidRDefault="000B1183">
            <w:pPr>
              <w:pStyle w:val="006"/>
              <w:tabs>
                <w:tab w:val="left" w:pos="777"/>
                <w:tab w:val="left" w:pos="1152"/>
              </w:tabs>
              <w:adjustRightInd w:val="0"/>
              <w:snapToGrid w:val="0"/>
              <w:ind w:rightChars="20" w:right="48" w:firstLine="0"/>
              <w:rPr>
                <w:szCs w:val="28"/>
              </w:rPr>
            </w:pPr>
            <w:r>
              <w:rPr>
                <w:rFonts w:hint="eastAsia"/>
                <w:szCs w:val="28"/>
              </w:rPr>
              <w:t>【共同部分】</w:t>
            </w:r>
          </w:p>
          <w:p w:rsidR="000B1183" w:rsidRDefault="000B1183">
            <w:pPr>
              <w:pStyle w:val="Default"/>
              <w:spacing w:line="400" w:lineRule="exact"/>
              <w:rPr>
                <w:sz w:val="28"/>
                <w:szCs w:val="28"/>
              </w:rPr>
            </w:pPr>
          </w:p>
          <w:p w:rsidR="000B1183" w:rsidRDefault="000B1183">
            <w:pPr>
              <w:pStyle w:val="Default"/>
              <w:spacing w:line="400" w:lineRule="exact"/>
              <w:ind w:left="357" w:hanging="357"/>
              <w:jc w:val="both"/>
              <w:rPr>
                <w:sz w:val="28"/>
                <w:szCs w:val="28"/>
              </w:rPr>
            </w:pPr>
            <w:r>
              <w:rPr>
                <w:rFonts w:hint="eastAsia"/>
                <w:sz w:val="28"/>
                <w:szCs w:val="28"/>
              </w:rPr>
              <w:t>1. 宜評估全英語授課的實際效果，可考慮</w:t>
            </w:r>
            <w:proofErr w:type="gramStart"/>
            <w:r>
              <w:rPr>
                <w:rFonts w:hint="eastAsia"/>
                <w:sz w:val="28"/>
                <w:szCs w:val="28"/>
              </w:rPr>
              <w:t>採</w:t>
            </w:r>
            <w:proofErr w:type="gramEnd"/>
            <w:r>
              <w:rPr>
                <w:rFonts w:hint="eastAsia"/>
                <w:sz w:val="28"/>
                <w:szCs w:val="28"/>
              </w:rPr>
              <w:t>課程內容全英文化而講述</w:t>
            </w:r>
            <w:proofErr w:type="gramStart"/>
            <w:r>
              <w:rPr>
                <w:rFonts w:hint="eastAsia"/>
                <w:sz w:val="28"/>
                <w:szCs w:val="28"/>
              </w:rPr>
              <w:t>採</w:t>
            </w:r>
            <w:proofErr w:type="gramEnd"/>
            <w:r>
              <w:rPr>
                <w:rFonts w:hint="eastAsia"/>
                <w:sz w:val="28"/>
                <w:szCs w:val="28"/>
              </w:rPr>
              <w:t>中英文</w:t>
            </w:r>
            <w:proofErr w:type="gramStart"/>
            <w:r>
              <w:rPr>
                <w:rFonts w:hint="eastAsia"/>
                <w:sz w:val="28"/>
                <w:szCs w:val="28"/>
              </w:rPr>
              <w:t>併</w:t>
            </w:r>
            <w:proofErr w:type="gramEnd"/>
            <w:r>
              <w:rPr>
                <w:rFonts w:hint="eastAsia"/>
                <w:sz w:val="28"/>
                <w:szCs w:val="28"/>
              </w:rPr>
              <w:t>用方式，在關鍵和不易瞭解的部分以中文講解，以增加學生的修習機會和實際的吸收效果，亦可提升學生的英文能力，且宜提升學生基礎英文實力，如單字、文法、閱讀及會話等。</w:t>
            </w:r>
          </w:p>
          <w:p w:rsidR="000B1183" w:rsidRDefault="000B1183">
            <w:pPr>
              <w:pStyle w:val="style11"/>
              <w:spacing w:before="0" w:beforeAutospacing="0" w:after="0" w:afterAutospacing="0" w:line="400" w:lineRule="exact"/>
              <w:ind w:left="210" w:hangingChars="75" w:hanging="210"/>
              <w:jc w:val="both"/>
              <w:rPr>
                <w:rFonts w:ascii="Times New Roman" w:eastAsia="標楷體" w:hAnsi="標楷體" w:cs="Times New Roman"/>
                <w:sz w:val="28"/>
                <w:szCs w:val="28"/>
              </w:rPr>
            </w:pPr>
          </w:p>
        </w:tc>
        <w:tc>
          <w:tcPr>
            <w:tcW w:w="6439" w:type="dxa"/>
            <w:tcBorders>
              <w:top w:val="single" w:sz="4" w:space="0" w:color="auto"/>
              <w:left w:val="single" w:sz="4" w:space="0" w:color="auto"/>
              <w:bottom w:val="single" w:sz="4" w:space="0" w:color="auto"/>
              <w:right w:val="single" w:sz="4" w:space="0" w:color="auto"/>
            </w:tcBorders>
          </w:tcPr>
          <w:p w:rsidR="000B1183" w:rsidRDefault="000B1183">
            <w:pPr>
              <w:autoSpaceDE w:val="0"/>
              <w:autoSpaceDN w:val="0"/>
              <w:adjustRightInd w:val="0"/>
              <w:spacing w:line="400" w:lineRule="exact"/>
              <w:ind w:left="284" w:hanging="284"/>
              <w:jc w:val="both"/>
              <w:rPr>
                <w:rFonts w:ascii="標楷體" w:eastAsia="標楷體" w:hAnsi="標楷體"/>
                <w:color w:val="000000"/>
                <w:sz w:val="28"/>
                <w:szCs w:val="28"/>
              </w:rPr>
            </w:pPr>
            <w:r>
              <w:rPr>
                <w:rFonts w:ascii="標楷體" w:eastAsia="標楷體" w:cs="標楷體" w:hint="eastAsia"/>
                <w:color w:val="000000"/>
                <w:kern w:val="0"/>
                <w:sz w:val="28"/>
                <w:szCs w:val="28"/>
              </w:rPr>
              <w:t>1.考量全英語授課實際效果並顧及大部分學生的修習機會和實際的吸收效果，</w:t>
            </w:r>
            <w:r>
              <w:rPr>
                <w:rFonts w:ascii="標楷體" w:eastAsia="標楷體" w:hAnsi="標楷體" w:cs="標楷體" w:hint="eastAsia"/>
                <w:color w:val="000000"/>
                <w:kern w:val="0"/>
                <w:sz w:val="28"/>
                <w:szCs w:val="28"/>
              </w:rPr>
              <w:t>大部分</w:t>
            </w:r>
            <w:r>
              <w:rPr>
                <w:rFonts w:ascii="標楷體" w:eastAsia="標楷體" w:cs="標楷體" w:hint="eastAsia"/>
                <w:color w:val="000000"/>
                <w:kern w:val="0"/>
                <w:sz w:val="28"/>
                <w:szCs w:val="28"/>
              </w:rPr>
              <w:t>教師上課講述均</w:t>
            </w:r>
            <w:proofErr w:type="gramStart"/>
            <w:r>
              <w:rPr>
                <w:rFonts w:ascii="標楷體" w:eastAsia="標楷體" w:cs="標楷體" w:hint="eastAsia"/>
                <w:color w:val="000000"/>
                <w:kern w:val="0"/>
                <w:sz w:val="28"/>
                <w:szCs w:val="28"/>
              </w:rPr>
              <w:t>採</w:t>
            </w:r>
            <w:proofErr w:type="gramEnd"/>
            <w:r>
              <w:rPr>
                <w:rFonts w:ascii="標楷體" w:eastAsia="標楷體" w:cs="標楷體" w:hint="eastAsia"/>
                <w:color w:val="000000"/>
                <w:kern w:val="0"/>
                <w:sz w:val="28"/>
                <w:szCs w:val="28"/>
              </w:rPr>
              <w:t>中英文夾雜方式，播放專業相關英語影片，專有名詞或關鍵部分以英文說明，斟酌使用英文命題，鼓勵同學多閱讀使用原文書與資料</w:t>
            </w:r>
            <w:r>
              <w:rPr>
                <w:rFonts w:ascii="新細明體" w:hAnsi="新細明體" w:cs="標楷體" w:hint="eastAsia"/>
                <w:color w:val="000000"/>
                <w:kern w:val="0"/>
                <w:sz w:val="28"/>
                <w:szCs w:val="28"/>
              </w:rPr>
              <w:t>。</w:t>
            </w:r>
            <w:r>
              <w:rPr>
                <w:rFonts w:ascii="標楷體" w:eastAsia="標楷體" w:cs="標楷體" w:hint="eastAsia"/>
                <w:color w:val="000000"/>
                <w:kern w:val="0"/>
                <w:sz w:val="28"/>
                <w:szCs w:val="28"/>
              </w:rPr>
              <w:t>為提升學生的英文能力，本校訂有英文能力畢業標準與獎勵辦法，配合本校語言中心活動與課程，以提升學生基礎英文實力</w:t>
            </w:r>
            <w:r>
              <w:rPr>
                <w:rFonts w:ascii="標楷體" w:eastAsia="標楷體" w:hAnsi="標楷體" w:hint="eastAsia"/>
                <w:color w:val="000000"/>
                <w:sz w:val="28"/>
                <w:szCs w:val="28"/>
              </w:rPr>
              <w:t>。</w:t>
            </w:r>
          </w:p>
          <w:p w:rsidR="000B1183" w:rsidRDefault="000B1183">
            <w:pPr>
              <w:autoSpaceDE w:val="0"/>
              <w:autoSpaceDN w:val="0"/>
              <w:adjustRightInd w:val="0"/>
              <w:snapToGrid w:val="0"/>
              <w:spacing w:line="400" w:lineRule="exact"/>
              <w:jc w:val="both"/>
              <w:rPr>
                <w:rFonts w:ascii="標楷體" w:eastAsia="標楷體" w:hAnsi="標楷體"/>
                <w:color w:val="000000"/>
                <w:sz w:val="28"/>
                <w:szCs w:val="28"/>
              </w:rPr>
            </w:pPr>
          </w:p>
        </w:tc>
        <w:tc>
          <w:tcPr>
            <w:tcW w:w="3501" w:type="dxa"/>
            <w:tcBorders>
              <w:top w:val="single" w:sz="4" w:space="0" w:color="auto"/>
              <w:left w:val="single" w:sz="4" w:space="0" w:color="auto"/>
              <w:bottom w:val="single" w:sz="4" w:space="0" w:color="auto"/>
              <w:right w:val="single" w:sz="4" w:space="0" w:color="auto"/>
            </w:tcBorders>
            <w:shd w:val="clear" w:color="auto" w:fill="F3F3F3"/>
            <w:hideMark/>
          </w:tcPr>
          <w:p w:rsidR="000B1183" w:rsidRDefault="000B1183" w:rsidP="00C413ED">
            <w:pPr>
              <w:numPr>
                <w:ilvl w:val="0"/>
                <w:numId w:val="13"/>
              </w:numPr>
              <w:spacing w:line="480" w:lineRule="exact"/>
              <w:jc w:val="both"/>
              <w:rPr>
                <w:rFonts w:ascii="標楷體" w:eastAsia="標楷體" w:hAnsi="標楷體"/>
              </w:rPr>
            </w:pPr>
            <w:r>
              <w:rPr>
                <w:rFonts w:ascii="標楷體" w:eastAsia="標楷體" w:hAnsi="標楷體" w:hint="eastAsia"/>
              </w:rPr>
              <w:t>已依建議事項提出自我改善情形做法</w:t>
            </w:r>
          </w:p>
          <w:p w:rsidR="000B1183" w:rsidRDefault="000B1183">
            <w:pPr>
              <w:spacing w:line="480" w:lineRule="exact"/>
              <w:ind w:left="397"/>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□否</w:t>
            </w:r>
          </w:p>
          <w:p w:rsidR="000B1183" w:rsidRDefault="000B1183" w:rsidP="00C413ED">
            <w:pPr>
              <w:numPr>
                <w:ilvl w:val="0"/>
                <w:numId w:val="13"/>
              </w:numPr>
              <w:spacing w:line="480" w:lineRule="exact"/>
              <w:jc w:val="both"/>
              <w:rPr>
                <w:rFonts w:ascii="標楷體" w:eastAsia="標楷體" w:hAnsi="標楷體"/>
              </w:rPr>
            </w:pPr>
            <w:r>
              <w:rPr>
                <w:rFonts w:ascii="標楷體" w:eastAsia="標楷體" w:hAnsi="標楷體" w:hint="eastAsia"/>
              </w:rPr>
              <w:t>已檢附相關佐證資料</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75" w:firstLine="420"/>
              <w:jc w:val="both"/>
              <w:rPr>
                <w:rFonts w:eastAsia="標楷體"/>
                <w:color w:val="000000"/>
              </w:rPr>
            </w:pPr>
            <w:proofErr w:type="gramStart"/>
            <w:r>
              <w:rPr>
                <w:rFonts w:ascii="標楷體" w:eastAsia="標楷體" w:hAnsi="標楷體" w:hint="eastAsia"/>
              </w:rPr>
              <w:t>□否</w:t>
            </w:r>
            <w:proofErr w:type="gramEnd"/>
          </w:p>
        </w:tc>
      </w:tr>
      <w:tr w:rsidR="000B1183" w:rsidTr="000B1183">
        <w:trPr>
          <w:cantSplit/>
          <w:trHeight w:val="20"/>
          <w:jc w:val="center"/>
        </w:trPr>
        <w:tc>
          <w:tcPr>
            <w:tcW w:w="4186" w:type="dxa"/>
            <w:tcBorders>
              <w:top w:val="single" w:sz="4" w:space="0" w:color="auto"/>
              <w:left w:val="single" w:sz="4" w:space="0" w:color="auto"/>
              <w:bottom w:val="single" w:sz="4" w:space="0" w:color="auto"/>
              <w:right w:val="single" w:sz="4" w:space="0" w:color="auto"/>
            </w:tcBorders>
          </w:tcPr>
          <w:p w:rsidR="000B1183" w:rsidRDefault="000B1183">
            <w:pPr>
              <w:spacing w:line="400" w:lineRule="exact"/>
              <w:ind w:rightChars="-45" w:right="-108"/>
              <w:jc w:val="both"/>
              <w:rPr>
                <w:rFonts w:eastAsia="標楷體"/>
                <w:color w:val="000000"/>
                <w:sz w:val="28"/>
                <w:szCs w:val="28"/>
              </w:rPr>
            </w:pPr>
            <w:r>
              <w:rPr>
                <w:rFonts w:ascii="標楷體" w:eastAsia="標楷體" w:hAnsi="標楷體" w:hint="eastAsia"/>
                <w:sz w:val="28"/>
                <w:szCs w:val="28"/>
              </w:rPr>
              <w:lastRenderedPageBreak/>
              <w:t>三、學生輔導與學習資源</w:t>
            </w:r>
          </w:p>
          <w:p w:rsidR="000B1183" w:rsidRDefault="000B1183">
            <w:pPr>
              <w:pStyle w:val="006"/>
              <w:tabs>
                <w:tab w:val="left" w:pos="777"/>
                <w:tab w:val="left" w:pos="1152"/>
              </w:tabs>
              <w:adjustRightInd w:val="0"/>
              <w:snapToGrid w:val="0"/>
              <w:ind w:rightChars="20" w:right="48" w:firstLine="0"/>
              <w:rPr>
                <w:szCs w:val="28"/>
              </w:rPr>
            </w:pPr>
            <w:r>
              <w:rPr>
                <w:rFonts w:hint="eastAsia"/>
                <w:szCs w:val="28"/>
              </w:rPr>
              <w:t>【共同部分】</w:t>
            </w:r>
          </w:p>
          <w:p w:rsidR="000B1183" w:rsidRDefault="000B1183">
            <w:pPr>
              <w:pStyle w:val="Default"/>
              <w:spacing w:line="400" w:lineRule="exact"/>
              <w:rPr>
                <w:sz w:val="28"/>
                <w:szCs w:val="28"/>
              </w:rPr>
            </w:pPr>
          </w:p>
          <w:p w:rsidR="000B1183" w:rsidRDefault="000B1183">
            <w:pPr>
              <w:pStyle w:val="style11"/>
              <w:spacing w:before="0" w:beforeAutospacing="0" w:after="0" w:afterAutospacing="0" w:line="400" w:lineRule="exact"/>
              <w:ind w:left="210" w:hangingChars="75" w:hanging="210"/>
              <w:jc w:val="both"/>
              <w:rPr>
                <w:rFonts w:eastAsia="標楷體"/>
                <w:sz w:val="28"/>
                <w:szCs w:val="28"/>
              </w:rPr>
            </w:pPr>
            <w:r>
              <w:rPr>
                <w:rFonts w:eastAsia="標楷體" w:hint="eastAsia"/>
                <w:sz w:val="28"/>
                <w:szCs w:val="28"/>
              </w:rPr>
              <w:t xml:space="preserve">2. </w:t>
            </w:r>
            <w:r>
              <w:rPr>
                <w:rFonts w:eastAsia="標楷體" w:hint="eastAsia"/>
                <w:sz w:val="28"/>
                <w:szCs w:val="28"/>
              </w:rPr>
              <w:t>宜加強宣導系上的研發成果及對地方產業發展的貢獻，以提升該系知名度，吸引優秀學生前來就讀，並鼓勵學生閱讀園藝相關文獻或增加產學合作機會，以拓展學生的學習興趣。</w:t>
            </w:r>
          </w:p>
          <w:p w:rsidR="000B1183" w:rsidRDefault="000B1183">
            <w:pPr>
              <w:spacing w:line="400" w:lineRule="exact"/>
              <w:ind w:rightChars="-45" w:right="-108"/>
              <w:jc w:val="both"/>
              <w:rPr>
                <w:rFonts w:eastAsia="標楷體" w:hAnsi="標楷體"/>
                <w:sz w:val="28"/>
                <w:szCs w:val="28"/>
              </w:rPr>
            </w:pPr>
          </w:p>
        </w:tc>
        <w:tc>
          <w:tcPr>
            <w:tcW w:w="6439" w:type="dxa"/>
            <w:tcBorders>
              <w:top w:val="single" w:sz="4" w:space="0" w:color="auto"/>
              <w:left w:val="single" w:sz="4" w:space="0" w:color="auto"/>
              <w:bottom w:val="single" w:sz="4" w:space="0" w:color="auto"/>
              <w:right w:val="single" w:sz="4" w:space="0" w:color="auto"/>
            </w:tcBorders>
          </w:tcPr>
          <w:p w:rsidR="000B1183" w:rsidRDefault="000B1183">
            <w:pPr>
              <w:autoSpaceDE w:val="0"/>
              <w:autoSpaceDN w:val="0"/>
              <w:adjustRightInd w:val="0"/>
              <w:spacing w:line="400" w:lineRule="exact"/>
              <w:ind w:left="284" w:hanging="284"/>
              <w:jc w:val="both"/>
              <w:rPr>
                <w:rFonts w:ascii="標楷體" w:eastAsia="標楷體" w:hAnsi="標楷體"/>
                <w:color w:val="000000"/>
                <w:sz w:val="28"/>
                <w:szCs w:val="28"/>
              </w:rPr>
            </w:pPr>
            <w:r>
              <w:rPr>
                <w:rFonts w:ascii="標楷體" w:eastAsia="標楷體" w:hAnsi="標楷體" w:hint="eastAsia"/>
                <w:color w:val="000000"/>
                <w:sz w:val="28"/>
                <w:szCs w:val="28"/>
              </w:rPr>
              <w:t>1.本系特色研究成果海報，展示於本院大廳與實驗</w:t>
            </w:r>
            <w:proofErr w:type="gramStart"/>
            <w:r>
              <w:rPr>
                <w:rFonts w:ascii="標楷體" w:eastAsia="標楷體" w:hAnsi="標楷體" w:hint="eastAsia"/>
                <w:color w:val="000000"/>
                <w:sz w:val="28"/>
                <w:szCs w:val="28"/>
              </w:rPr>
              <w:t>室外牆</w:t>
            </w:r>
            <w:proofErr w:type="gramEnd"/>
            <w:r>
              <w:rPr>
                <w:rFonts w:ascii="標楷體" w:eastAsia="標楷體" w:hAnsi="標楷體" w:hint="eastAsia"/>
                <w:color w:val="000000"/>
                <w:sz w:val="28"/>
                <w:szCs w:val="28"/>
              </w:rPr>
              <w:t>，同時設立成果展示室，配合校內活動、來賓參訪、中小學科普教育、高中升學輔導、媒體報導等機會，增加本系知名度。</w:t>
            </w:r>
          </w:p>
          <w:p w:rsidR="000B1183" w:rsidRDefault="000B1183">
            <w:pPr>
              <w:autoSpaceDE w:val="0"/>
              <w:autoSpaceDN w:val="0"/>
              <w:adjustRightInd w:val="0"/>
              <w:spacing w:line="400" w:lineRule="exact"/>
              <w:ind w:left="284" w:hanging="284"/>
              <w:jc w:val="both"/>
              <w:rPr>
                <w:rFonts w:ascii="標楷體" w:eastAsia="標楷體" w:hAnsi="標楷體"/>
                <w:color w:val="000000"/>
                <w:sz w:val="28"/>
                <w:szCs w:val="28"/>
              </w:rPr>
            </w:pPr>
            <w:r>
              <w:rPr>
                <w:rFonts w:ascii="標楷體" w:eastAsia="標楷體" w:hAnsi="標楷體" w:hint="eastAsia"/>
                <w:color w:val="000000"/>
                <w:sz w:val="28"/>
                <w:szCs w:val="28"/>
              </w:rPr>
              <w:t>2.各教師實驗室均定期聚會</w:t>
            </w:r>
            <w:proofErr w:type="gramStart"/>
            <w:r>
              <w:rPr>
                <w:rFonts w:ascii="標楷體" w:eastAsia="標楷體" w:hAnsi="標楷體" w:hint="eastAsia"/>
                <w:color w:val="000000"/>
                <w:sz w:val="28"/>
                <w:szCs w:val="28"/>
              </w:rPr>
              <w:t>研</w:t>
            </w:r>
            <w:proofErr w:type="gramEnd"/>
            <w:r>
              <w:rPr>
                <w:rFonts w:ascii="標楷體" w:eastAsia="標楷體" w:hAnsi="標楷體" w:hint="eastAsia"/>
                <w:color w:val="000000"/>
                <w:sz w:val="28"/>
                <w:szCs w:val="28"/>
              </w:rPr>
              <w:t>讀</w:t>
            </w:r>
            <w:r>
              <w:rPr>
                <w:rFonts w:eastAsia="標楷體" w:hint="eastAsia"/>
                <w:sz w:val="28"/>
                <w:szCs w:val="28"/>
              </w:rPr>
              <w:t>園藝相關文獻，鼓勵同學加入實驗室或蘭藝社等相關社團與學生社群，以拓展學生學習興趣，並藉此加入教師產學合作計畫，增加產學合作機會。</w:t>
            </w:r>
          </w:p>
          <w:p w:rsidR="000B1183" w:rsidRDefault="000B1183">
            <w:pPr>
              <w:spacing w:line="400" w:lineRule="exact"/>
              <w:jc w:val="both"/>
              <w:rPr>
                <w:rFonts w:ascii="標楷體" w:eastAsia="標楷體" w:hAnsi="標楷體"/>
                <w:color w:val="000000"/>
                <w:sz w:val="28"/>
                <w:szCs w:val="28"/>
              </w:rPr>
            </w:pPr>
          </w:p>
        </w:tc>
        <w:tc>
          <w:tcPr>
            <w:tcW w:w="3501" w:type="dxa"/>
            <w:tcBorders>
              <w:top w:val="single" w:sz="4" w:space="0" w:color="auto"/>
              <w:left w:val="single" w:sz="4" w:space="0" w:color="auto"/>
              <w:bottom w:val="single" w:sz="4" w:space="0" w:color="auto"/>
              <w:right w:val="single" w:sz="4" w:space="0" w:color="auto"/>
            </w:tcBorders>
            <w:shd w:val="clear" w:color="auto" w:fill="F3F3F3"/>
            <w:hideMark/>
          </w:tcPr>
          <w:p w:rsidR="000B1183" w:rsidRDefault="000B1183" w:rsidP="00C413ED">
            <w:pPr>
              <w:numPr>
                <w:ilvl w:val="0"/>
                <w:numId w:val="14"/>
              </w:numPr>
              <w:spacing w:line="480" w:lineRule="exact"/>
              <w:jc w:val="both"/>
              <w:rPr>
                <w:rFonts w:ascii="標楷體" w:eastAsia="標楷體" w:hAnsi="標楷體"/>
              </w:rPr>
            </w:pPr>
            <w:r>
              <w:rPr>
                <w:rFonts w:ascii="標楷體" w:eastAsia="標楷體" w:hAnsi="標楷體" w:hint="eastAsia"/>
              </w:rPr>
              <w:t>已依建議事項提出自我改善情形做法</w:t>
            </w:r>
          </w:p>
          <w:p w:rsidR="000B1183" w:rsidRDefault="000B1183">
            <w:pPr>
              <w:spacing w:line="480" w:lineRule="exact"/>
              <w:ind w:left="397"/>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□否</w:t>
            </w:r>
          </w:p>
          <w:p w:rsidR="000B1183" w:rsidRDefault="000B1183" w:rsidP="00C413ED">
            <w:pPr>
              <w:numPr>
                <w:ilvl w:val="0"/>
                <w:numId w:val="14"/>
              </w:numPr>
              <w:spacing w:line="480" w:lineRule="exact"/>
              <w:jc w:val="both"/>
              <w:rPr>
                <w:rFonts w:ascii="標楷體" w:eastAsia="標楷體" w:hAnsi="標楷體"/>
              </w:rPr>
            </w:pPr>
            <w:r>
              <w:rPr>
                <w:rFonts w:ascii="標楷體" w:eastAsia="標楷體" w:hAnsi="標楷體" w:hint="eastAsia"/>
              </w:rPr>
              <w:t>已檢附相關佐證資料</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75" w:firstLine="420"/>
              <w:jc w:val="both"/>
              <w:rPr>
                <w:rFonts w:eastAsia="標楷體"/>
                <w:color w:val="000000"/>
              </w:rPr>
            </w:pPr>
            <w:proofErr w:type="gramStart"/>
            <w:r>
              <w:rPr>
                <w:rFonts w:ascii="標楷體" w:eastAsia="標楷體" w:hAnsi="標楷體" w:hint="eastAsia"/>
              </w:rPr>
              <w:t>□否</w:t>
            </w:r>
            <w:proofErr w:type="gramEnd"/>
          </w:p>
        </w:tc>
      </w:tr>
      <w:tr w:rsidR="000B1183" w:rsidTr="000B1183">
        <w:trPr>
          <w:cantSplit/>
          <w:trHeight w:val="20"/>
          <w:jc w:val="center"/>
        </w:trPr>
        <w:tc>
          <w:tcPr>
            <w:tcW w:w="4186" w:type="dxa"/>
            <w:tcBorders>
              <w:top w:val="single" w:sz="4" w:space="0" w:color="auto"/>
              <w:left w:val="single" w:sz="4" w:space="0" w:color="auto"/>
              <w:bottom w:val="single" w:sz="4" w:space="0" w:color="auto"/>
              <w:right w:val="single" w:sz="4" w:space="0" w:color="auto"/>
            </w:tcBorders>
          </w:tcPr>
          <w:p w:rsidR="000B1183" w:rsidRDefault="000B1183">
            <w:pPr>
              <w:spacing w:line="400" w:lineRule="exact"/>
              <w:ind w:rightChars="-45" w:right="-108"/>
              <w:jc w:val="both"/>
              <w:rPr>
                <w:rFonts w:eastAsia="標楷體"/>
                <w:color w:val="000000"/>
                <w:sz w:val="28"/>
                <w:szCs w:val="28"/>
              </w:rPr>
            </w:pPr>
            <w:r>
              <w:rPr>
                <w:rFonts w:ascii="標楷體" w:eastAsia="標楷體" w:hAnsi="標楷體" w:hint="eastAsia"/>
                <w:sz w:val="28"/>
                <w:szCs w:val="28"/>
              </w:rPr>
              <w:t>三、學生輔導與學習資源</w:t>
            </w:r>
          </w:p>
          <w:p w:rsidR="000B1183" w:rsidRDefault="000B1183">
            <w:pPr>
              <w:pStyle w:val="006"/>
              <w:tabs>
                <w:tab w:val="left" w:pos="777"/>
                <w:tab w:val="left" w:pos="1152"/>
              </w:tabs>
              <w:adjustRightInd w:val="0"/>
              <w:snapToGrid w:val="0"/>
              <w:ind w:rightChars="20" w:right="48" w:firstLine="0"/>
              <w:rPr>
                <w:szCs w:val="28"/>
              </w:rPr>
            </w:pPr>
            <w:r>
              <w:rPr>
                <w:rFonts w:hint="eastAsia"/>
                <w:szCs w:val="28"/>
              </w:rPr>
              <w:t>【共同部分】</w:t>
            </w:r>
          </w:p>
          <w:p w:rsidR="000B1183" w:rsidRDefault="000B1183">
            <w:pPr>
              <w:pStyle w:val="Default"/>
              <w:spacing w:line="400" w:lineRule="exact"/>
              <w:rPr>
                <w:sz w:val="28"/>
                <w:szCs w:val="28"/>
              </w:rPr>
            </w:pPr>
          </w:p>
          <w:p w:rsidR="000B1183" w:rsidRDefault="000B1183">
            <w:pPr>
              <w:autoSpaceDE w:val="0"/>
              <w:autoSpaceDN w:val="0"/>
              <w:adjustRightInd w:val="0"/>
              <w:spacing w:line="400" w:lineRule="exact"/>
              <w:jc w:val="both"/>
              <w:rPr>
                <w:rFonts w:eastAsia="標楷體"/>
                <w:sz w:val="28"/>
                <w:szCs w:val="28"/>
              </w:rPr>
            </w:pPr>
            <w:r>
              <w:rPr>
                <w:rFonts w:eastAsia="標楷體"/>
                <w:sz w:val="28"/>
                <w:szCs w:val="28"/>
              </w:rPr>
              <w:t xml:space="preserve">3. </w:t>
            </w:r>
            <w:r>
              <w:rPr>
                <w:rFonts w:eastAsia="標楷體" w:hint="eastAsia"/>
                <w:sz w:val="28"/>
                <w:szCs w:val="28"/>
              </w:rPr>
              <w:t>宜增加學生於校、系及教師實驗室之工讀機會，並鼓勵學生爭取校內外獎學金。</w:t>
            </w:r>
          </w:p>
        </w:tc>
        <w:tc>
          <w:tcPr>
            <w:tcW w:w="6439" w:type="dxa"/>
            <w:tcBorders>
              <w:top w:val="single" w:sz="4" w:space="0" w:color="auto"/>
              <w:left w:val="single" w:sz="4" w:space="0" w:color="auto"/>
              <w:bottom w:val="single" w:sz="4" w:space="0" w:color="auto"/>
              <w:right w:val="single" w:sz="4" w:space="0" w:color="auto"/>
            </w:tcBorders>
          </w:tcPr>
          <w:p w:rsidR="000B1183" w:rsidRDefault="000B1183">
            <w:pPr>
              <w:autoSpaceDE w:val="0"/>
              <w:autoSpaceDN w:val="0"/>
              <w:adjustRightInd w:val="0"/>
              <w:spacing w:line="400" w:lineRule="exact"/>
              <w:ind w:left="284" w:hanging="284"/>
              <w:jc w:val="both"/>
              <w:rPr>
                <w:rFonts w:eastAsia="標楷體"/>
                <w:color w:val="000000"/>
                <w:kern w:val="0"/>
                <w:sz w:val="28"/>
                <w:szCs w:val="28"/>
              </w:rPr>
            </w:pPr>
            <w:r>
              <w:rPr>
                <w:rFonts w:eastAsia="標楷體"/>
                <w:color w:val="000000"/>
                <w:kern w:val="0"/>
                <w:sz w:val="28"/>
                <w:szCs w:val="28"/>
              </w:rPr>
              <w:t xml:space="preserve">1. </w:t>
            </w:r>
            <w:r>
              <w:rPr>
                <w:rFonts w:eastAsia="標楷體" w:hint="eastAsia"/>
                <w:color w:val="000000"/>
                <w:kern w:val="0"/>
                <w:sz w:val="28"/>
                <w:szCs w:val="28"/>
              </w:rPr>
              <w:t>持續提供學生於校、系及教師實驗室之工讀機會，並輔導學生爭取校內外之獎學金，同時藉由產學合作機會提供同學獎學金。</w:t>
            </w:r>
          </w:p>
          <w:p w:rsidR="000B1183" w:rsidRDefault="000B1183">
            <w:pPr>
              <w:autoSpaceDE w:val="0"/>
              <w:autoSpaceDN w:val="0"/>
              <w:adjustRightInd w:val="0"/>
              <w:spacing w:line="400" w:lineRule="exact"/>
              <w:ind w:left="284" w:hanging="284"/>
              <w:jc w:val="both"/>
              <w:rPr>
                <w:rFonts w:eastAsia="標楷體"/>
                <w:color w:val="000000"/>
                <w:kern w:val="0"/>
                <w:sz w:val="28"/>
                <w:szCs w:val="28"/>
              </w:rPr>
            </w:pPr>
          </w:p>
          <w:p w:rsidR="000B1183" w:rsidRDefault="000B1183">
            <w:pPr>
              <w:autoSpaceDE w:val="0"/>
              <w:autoSpaceDN w:val="0"/>
              <w:adjustRightInd w:val="0"/>
              <w:snapToGrid w:val="0"/>
              <w:spacing w:line="400" w:lineRule="exact"/>
              <w:jc w:val="both"/>
              <w:rPr>
                <w:rFonts w:eastAsia="標楷體"/>
                <w:kern w:val="0"/>
                <w:sz w:val="28"/>
                <w:szCs w:val="28"/>
              </w:rPr>
            </w:pPr>
          </w:p>
        </w:tc>
        <w:tc>
          <w:tcPr>
            <w:tcW w:w="3501" w:type="dxa"/>
            <w:tcBorders>
              <w:top w:val="single" w:sz="4" w:space="0" w:color="auto"/>
              <w:left w:val="single" w:sz="4" w:space="0" w:color="auto"/>
              <w:bottom w:val="single" w:sz="4" w:space="0" w:color="auto"/>
              <w:right w:val="single" w:sz="4" w:space="0" w:color="auto"/>
            </w:tcBorders>
            <w:shd w:val="clear" w:color="auto" w:fill="F3F3F3"/>
            <w:hideMark/>
          </w:tcPr>
          <w:p w:rsidR="000B1183" w:rsidRDefault="000B1183" w:rsidP="00C413ED">
            <w:pPr>
              <w:numPr>
                <w:ilvl w:val="0"/>
                <w:numId w:val="15"/>
              </w:numPr>
              <w:spacing w:line="480" w:lineRule="exact"/>
              <w:jc w:val="both"/>
              <w:rPr>
                <w:rFonts w:ascii="標楷體" w:eastAsia="標楷體" w:hAnsi="標楷體"/>
              </w:rPr>
            </w:pPr>
            <w:r>
              <w:rPr>
                <w:rFonts w:ascii="標楷體" w:eastAsia="標楷體" w:hAnsi="標楷體" w:hint="eastAsia"/>
              </w:rPr>
              <w:t>已依建議事項提出自我改善情形做法</w:t>
            </w:r>
          </w:p>
          <w:p w:rsidR="000B1183" w:rsidRDefault="000B1183">
            <w:pPr>
              <w:spacing w:line="480" w:lineRule="exact"/>
              <w:ind w:left="397"/>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□否</w:t>
            </w:r>
          </w:p>
          <w:p w:rsidR="000B1183" w:rsidRDefault="000B1183" w:rsidP="00C413ED">
            <w:pPr>
              <w:numPr>
                <w:ilvl w:val="0"/>
                <w:numId w:val="15"/>
              </w:numPr>
              <w:spacing w:line="480" w:lineRule="exact"/>
              <w:jc w:val="both"/>
              <w:rPr>
                <w:rFonts w:ascii="標楷體" w:eastAsia="標楷體" w:hAnsi="標楷體"/>
              </w:rPr>
            </w:pPr>
            <w:r>
              <w:rPr>
                <w:rFonts w:ascii="標楷體" w:eastAsia="標楷體" w:hAnsi="標楷體" w:hint="eastAsia"/>
              </w:rPr>
              <w:t>已檢附相關佐證資料</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75" w:firstLine="420"/>
              <w:jc w:val="both"/>
              <w:rPr>
                <w:rFonts w:eastAsia="標楷體"/>
                <w:color w:val="000000"/>
              </w:rPr>
            </w:pPr>
            <w:proofErr w:type="gramStart"/>
            <w:r>
              <w:rPr>
                <w:rFonts w:ascii="標楷體" w:eastAsia="標楷體" w:hAnsi="標楷體" w:hint="eastAsia"/>
              </w:rPr>
              <w:t>□否</w:t>
            </w:r>
            <w:proofErr w:type="gramEnd"/>
          </w:p>
        </w:tc>
      </w:tr>
      <w:tr w:rsidR="000B1183" w:rsidTr="000B1183">
        <w:trPr>
          <w:cantSplit/>
          <w:trHeight w:val="20"/>
          <w:jc w:val="center"/>
        </w:trPr>
        <w:tc>
          <w:tcPr>
            <w:tcW w:w="4186" w:type="dxa"/>
            <w:tcBorders>
              <w:top w:val="single" w:sz="4" w:space="0" w:color="auto"/>
              <w:left w:val="single" w:sz="4" w:space="0" w:color="auto"/>
              <w:bottom w:val="single" w:sz="4" w:space="0" w:color="auto"/>
              <w:right w:val="single" w:sz="4" w:space="0" w:color="auto"/>
            </w:tcBorders>
          </w:tcPr>
          <w:p w:rsidR="000B1183" w:rsidRDefault="000B1183">
            <w:pPr>
              <w:spacing w:line="400" w:lineRule="exact"/>
              <w:ind w:rightChars="-45" w:right="-108"/>
              <w:jc w:val="both"/>
              <w:rPr>
                <w:rFonts w:eastAsia="標楷體"/>
                <w:color w:val="000000"/>
                <w:sz w:val="28"/>
                <w:szCs w:val="28"/>
              </w:rPr>
            </w:pPr>
            <w:r>
              <w:rPr>
                <w:rFonts w:ascii="標楷體" w:eastAsia="標楷體" w:hAnsi="標楷體" w:hint="eastAsia"/>
                <w:sz w:val="28"/>
                <w:szCs w:val="28"/>
              </w:rPr>
              <w:t>三、學生輔導與學習資源</w:t>
            </w:r>
          </w:p>
          <w:p w:rsidR="000B1183" w:rsidRDefault="000B1183">
            <w:pPr>
              <w:pStyle w:val="006"/>
              <w:tabs>
                <w:tab w:val="left" w:pos="777"/>
                <w:tab w:val="left" w:pos="1152"/>
              </w:tabs>
              <w:adjustRightInd w:val="0"/>
              <w:snapToGrid w:val="0"/>
              <w:ind w:rightChars="20" w:right="48" w:firstLine="0"/>
              <w:rPr>
                <w:szCs w:val="28"/>
              </w:rPr>
            </w:pPr>
            <w:r>
              <w:rPr>
                <w:rFonts w:hint="eastAsia"/>
                <w:szCs w:val="28"/>
              </w:rPr>
              <w:t>【共同部分】</w:t>
            </w:r>
          </w:p>
          <w:p w:rsidR="000B1183" w:rsidRDefault="000B1183">
            <w:pPr>
              <w:pStyle w:val="style11"/>
              <w:spacing w:before="0" w:beforeAutospacing="0" w:after="0" w:afterAutospacing="0" w:line="400" w:lineRule="exact"/>
              <w:ind w:left="210" w:hangingChars="75" w:hanging="210"/>
              <w:jc w:val="both"/>
              <w:rPr>
                <w:rFonts w:eastAsia="標楷體"/>
                <w:sz w:val="28"/>
                <w:szCs w:val="28"/>
              </w:rPr>
            </w:pPr>
          </w:p>
          <w:p w:rsidR="000B1183" w:rsidRDefault="000B1183">
            <w:pPr>
              <w:pStyle w:val="style11"/>
              <w:spacing w:before="0" w:beforeAutospacing="0" w:after="0" w:afterAutospacing="0" w:line="400" w:lineRule="exact"/>
              <w:ind w:left="210" w:hangingChars="75" w:hanging="210"/>
              <w:jc w:val="both"/>
              <w:rPr>
                <w:rFonts w:ascii="Times New Roman" w:eastAsia="標楷體" w:hAnsi="標楷體" w:cs="Times New Roman"/>
                <w:sz w:val="28"/>
                <w:szCs w:val="28"/>
              </w:rPr>
            </w:pPr>
            <w:r>
              <w:rPr>
                <w:rFonts w:eastAsia="標楷體" w:hint="eastAsia"/>
                <w:sz w:val="28"/>
                <w:szCs w:val="28"/>
              </w:rPr>
              <w:t xml:space="preserve">4. </w:t>
            </w:r>
            <w:r>
              <w:rPr>
                <w:rFonts w:eastAsia="標楷體" w:hint="eastAsia"/>
                <w:sz w:val="28"/>
                <w:szCs w:val="28"/>
              </w:rPr>
              <w:t>宜設法汰舊換新金五結農場塑膠網室頂棚。</w:t>
            </w:r>
            <w:proofErr w:type="gramStart"/>
            <w:r>
              <w:rPr>
                <w:rFonts w:eastAsia="標楷體" w:hint="eastAsia"/>
                <w:sz w:val="28"/>
                <w:szCs w:val="28"/>
              </w:rPr>
              <w:t>另</w:t>
            </w:r>
            <w:proofErr w:type="gramEnd"/>
            <w:r>
              <w:rPr>
                <w:rFonts w:eastAsia="標楷體" w:hint="eastAsia"/>
                <w:sz w:val="28"/>
                <w:szCs w:val="28"/>
              </w:rPr>
              <w:t>，實驗實習課公用儀器之購置，宜於系經費中編列合理之獨立費用。</w:t>
            </w:r>
          </w:p>
          <w:p w:rsidR="000B1183" w:rsidRDefault="000B1183">
            <w:pPr>
              <w:autoSpaceDE w:val="0"/>
              <w:autoSpaceDN w:val="0"/>
              <w:adjustRightInd w:val="0"/>
              <w:spacing w:line="400" w:lineRule="exact"/>
              <w:jc w:val="both"/>
              <w:rPr>
                <w:rFonts w:eastAsia="標楷體"/>
                <w:sz w:val="28"/>
                <w:szCs w:val="28"/>
              </w:rPr>
            </w:pPr>
          </w:p>
        </w:tc>
        <w:tc>
          <w:tcPr>
            <w:tcW w:w="6439" w:type="dxa"/>
            <w:tcBorders>
              <w:top w:val="single" w:sz="4" w:space="0" w:color="auto"/>
              <w:left w:val="single" w:sz="4" w:space="0" w:color="auto"/>
              <w:bottom w:val="single" w:sz="4" w:space="0" w:color="auto"/>
              <w:right w:val="single" w:sz="4" w:space="0" w:color="auto"/>
            </w:tcBorders>
          </w:tcPr>
          <w:p w:rsidR="000B1183" w:rsidRDefault="000B1183">
            <w:pPr>
              <w:pStyle w:val="006"/>
              <w:tabs>
                <w:tab w:val="left" w:pos="777"/>
                <w:tab w:val="left" w:pos="1152"/>
              </w:tabs>
              <w:adjustRightInd w:val="0"/>
              <w:snapToGrid w:val="0"/>
              <w:ind w:rightChars="20" w:right="48" w:firstLine="0"/>
              <w:rPr>
                <w:szCs w:val="28"/>
              </w:rPr>
            </w:pPr>
            <w:r>
              <w:rPr>
                <w:rFonts w:hint="eastAsia"/>
                <w:szCs w:val="28"/>
              </w:rPr>
              <w:t>【共同部分】</w:t>
            </w:r>
          </w:p>
          <w:p w:rsidR="000B1183" w:rsidRDefault="000B1183">
            <w:pPr>
              <w:spacing w:line="400" w:lineRule="exact"/>
              <w:ind w:left="325" w:hangingChars="116" w:hanging="325"/>
              <w:jc w:val="both"/>
              <w:rPr>
                <w:rFonts w:ascii="標楷體" w:eastAsia="標楷體" w:hAnsi="標楷體"/>
                <w:color w:val="000000"/>
                <w:sz w:val="28"/>
                <w:szCs w:val="28"/>
              </w:rPr>
            </w:pPr>
          </w:p>
          <w:p w:rsidR="000B1183" w:rsidRDefault="000B1183">
            <w:pPr>
              <w:spacing w:line="400" w:lineRule="exact"/>
              <w:ind w:left="325" w:hangingChars="116" w:hanging="325"/>
              <w:jc w:val="both"/>
              <w:rPr>
                <w:rFonts w:ascii="標楷體" w:eastAsia="標楷體" w:hAnsi="標楷體"/>
                <w:color w:val="000000"/>
                <w:sz w:val="28"/>
                <w:szCs w:val="28"/>
              </w:rPr>
            </w:pPr>
            <w:r>
              <w:rPr>
                <w:rFonts w:ascii="標楷體" w:eastAsia="標楷體" w:hAnsi="標楷體" w:hint="eastAsia"/>
                <w:color w:val="000000"/>
                <w:sz w:val="28"/>
                <w:szCs w:val="28"/>
              </w:rPr>
              <w:t>1.已增購農場塑膠網室頂棚，配合學生實驗課程汰舊換新。</w:t>
            </w:r>
          </w:p>
          <w:p w:rsidR="000B1183" w:rsidRDefault="000B1183">
            <w:pPr>
              <w:pStyle w:val="style11"/>
              <w:spacing w:before="0" w:beforeAutospacing="0" w:after="0" w:afterAutospacing="0" w:line="400" w:lineRule="exact"/>
              <w:ind w:left="325" w:hangingChars="116" w:hanging="325"/>
              <w:jc w:val="both"/>
              <w:rPr>
                <w:rFonts w:ascii="Times New Roman" w:eastAsia="標楷體" w:hAnsi="標楷體" w:cs="Times New Roman"/>
                <w:sz w:val="28"/>
                <w:szCs w:val="28"/>
              </w:rPr>
            </w:pPr>
            <w:r>
              <w:rPr>
                <w:rFonts w:ascii="標楷體" w:eastAsia="標楷體" w:hAnsi="標楷體" w:hint="eastAsia"/>
                <w:color w:val="000000"/>
                <w:sz w:val="28"/>
                <w:szCs w:val="28"/>
              </w:rPr>
              <w:t>2.</w:t>
            </w:r>
            <w:r>
              <w:rPr>
                <w:rFonts w:eastAsia="標楷體" w:hint="eastAsia"/>
                <w:sz w:val="28"/>
                <w:szCs w:val="28"/>
              </w:rPr>
              <w:t>實驗實習課公用儀器之購置，已配合教學卓越計畫與系上設備費編列相關費用。已購置中耕機、教學顯微鏡、電子乾燥箱等。</w:t>
            </w:r>
          </w:p>
          <w:p w:rsidR="000B1183" w:rsidRDefault="000B1183">
            <w:pPr>
              <w:autoSpaceDE w:val="0"/>
              <w:autoSpaceDN w:val="0"/>
              <w:adjustRightInd w:val="0"/>
              <w:snapToGrid w:val="0"/>
              <w:spacing w:line="400" w:lineRule="exact"/>
              <w:jc w:val="both"/>
              <w:rPr>
                <w:rFonts w:eastAsia="標楷體"/>
                <w:kern w:val="0"/>
                <w:sz w:val="28"/>
                <w:szCs w:val="28"/>
              </w:rPr>
            </w:pPr>
          </w:p>
        </w:tc>
        <w:tc>
          <w:tcPr>
            <w:tcW w:w="3501" w:type="dxa"/>
            <w:tcBorders>
              <w:top w:val="single" w:sz="4" w:space="0" w:color="auto"/>
              <w:left w:val="single" w:sz="4" w:space="0" w:color="auto"/>
              <w:bottom w:val="single" w:sz="4" w:space="0" w:color="auto"/>
              <w:right w:val="single" w:sz="4" w:space="0" w:color="auto"/>
            </w:tcBorders>
            <w:shd w:val="clear" w:color="auto" w:fill="F3F3F3"/>
            <w:hideMark/>
          </w:tcPr>
          <w:p w:rsidR="000B1183" w:rsidRDefault="000B1183" w:rsidP="00C413ED">
            <w:pPr>
              <w:numPr>
                <w:ilvl w:val="0"/>
                <w:numId w:val="16"/>
              </w:numPr>
              <w:spacing w:line="480" w:lineRule="exact"/>
              <w:jc w:val="both"/>
              <w:rPr>
                <w:rFonts w:ascii="標楷體" w:eastAsia="標楷體" w:hAnsi="標楷體"/>
              </w:rPr>
            </w:pPr>
            <w:r>
              <w:rPr>
                <w:rFonts w:ascii="標楷體" w:eastAsia="標楷體" w:hAnsi="標楷體" w:hint="eastAsia"/>
              </w:rPr>
              <w:t>已依建議事項提出自我改善情形做法</w:t>
            </w:r>
          </w:p>
          <w:p w:rsidR="000B1183" w:rsidRDefault="000B1183">
            <w:pPr>
              <w:spacing w:line="480" w:lineRule="exact"/>
              <w:ind w:left="397"/>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□否</w:t>
            </w:r>
          </w:p>
          <w:p w:rsidR="000B1183" w:rsidRDefault="000B1183" w:rsidP="00C413ED">
            <w:pPr>
              <w:numPr>
                <w:ilvl w:val="0"/>
                <w:numId w:val="16"/>
              </w:numPr>
              <w:spacing w:line="480" w:lineRule="exact"/>
              <w:jc w:val="both"/>
              <w:rPr>
                <w:rFonts w:ascii="標楷體" w:eastAsia="標楷體" w:hAnsi="標楷體"/>
              </w:rPr>
            </w:pPr>
            <w:r>
              <w:rPr>
                <w:rFonts w:ascii="標楷體" w:eastAsia="標楷體" w:hAnsi="標楷體" w:hint="eastAsia"/>
              </w:rPr>
              <w:t>已檢附相關佐證資料</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75" w:firstLine="420"/>
              <w:jc w:val="both"/>
              <w:rPr>
                <w:rFonts w:eastAsia="標楷體"/>
                <w:color w:val="000000"/>
              </w:rPr>
            </w:pPr>
            <w:proofErr w:type="gramStart"/>
            <w:r>
              <w:rPr>
                <w:rFonts w:ascii="標楷體" w:eastAsia="標楷體" w:hAnsi="標楷體" w:hint="eastAsia"/>
              </w:rPr>
              <w:t>□否</w:t>
            </w:r>
            <w:proofErr w:type="gramEnd"/>
          </w:p>
        </w:tc>
      </w:tr>
      <w:tr w:rsidR="000B1183" w:rsidTr="000B1183">
        <w:trPr>
          <w:cantSplit/>
          <w:trHeight w:val="20"/>
          <w:jc w:val="center"/>
        </w:trPr>
        <w:tc>
          <w:tcPr>
            <w:tcW w:w="4186" w:type="dxa"/>
            <w:tcBorders>
              <w:top w:val="single" w:sz="4" w:space="0" w:color="auto"/>
              <w:left w:val="single" w:sz="4" w:space="0" w:color="auto"/>
              <w:bottom w:val="single" w:sz="4" w:space="0" w:color="auto"/>
              <w:right w:val="single" w:sz="4" w:space="0" w:color="auto"/>
            </w:tcBorders>
          </w:tcPr>
          <w:p w:rsidR="000B1183" w:rsidRDefault="000B1183">
            <w:pPr>
              <w:spacing w:line="480" w:lineRule="exact"/>
              <w:ind w:rightChars="-45" w:right="-108"/>
              <w:jc w:val="both"/>
              <w:rPr>
                <w:rFonts w:eastAsia="標楷體"/>
                <w:color w:val="000000"/>
                <w:sz w:val="28"/>
                <w:szCs w:val="28"/>
              </w:rPr>
            </w:pPr>
            <w:r>
              <w:rPr>
                <w:rFonts w:ascii="標楷體" w:eastAsia="標楷體" w:hAnsi="標楷體" w:hint="eastAsia"/>
                <w:sz w:val="28"/>
                <w:szCs w:val="28"/>
              </w:rPr>
              <w:lastRenderedPageBreak/>
              <w:t>三、學生輔導與學習資源</w:t>
            </w:r>
          </w:p>
          <w:p w:rsidR="000B1183" w:rsidRDefault="000B1183">
            <w:pPr>
              <w:pStyle w:val="006"/>
              <w:tabs>
                <w:tab w:val="left" w:pos="777"/>
                <w:tab w:val="left" w:pos="1152"/>
              </w:tabs>
              <w:adjustRightInd w:val="0"/>
              <w:snapToGrid w:val="0"/>
              <w:spacing w:line="480" w:lineRule="exact"/>
              <w:ind w:rightChars="20" w:right="48" w:firstLine="0"/>
              <w:rPr>
                <w:szCs w:val="28"/>
              </w:rPr>
            </w:pPr>
            <w:r>
              <w:rPr>
                <w:rFonts w:hint="eastAsia"/>
                <w:szCs w:val="28"/>
              </w:rPr>
              <w:t>【共同部分】</w:t>
            </w:r>
          </w:p>
          <w:p w:rsidR="000B1183" w:rsidRDefault="000B1183">
            <w:pPr>
              <w:pStyle w:val="006"/>
              <w:tabs>
                <w:tab w:val="left" w:pos="777"/>
                <w:tab w:val="left" w:pos="1152"/>
              </w:tabs>
              <w:adjustRightInd w:val="0"/>
              <w:snapToGrid w:val="0"/>
              <w:spacing w:line="480" w:lineRule="exact"/>
              <w:ind w:rightChars="20" w:right="48" w:firstLine="0"/>
              <w:rPr>
                <w:szCs w:val="28"/>
              </w:rPr>
            </w:pPr>
          </w:p>
          <w:p w:rsidR="000B1183" w:rsidRDefault="000B1183">
            <w:pPr>
              <w:pStyle w:val="Default"/>
              <w:spacing w:line="400" w:lineRule="exact"/>
              <w:ind w:left="258" w:hangingChars="92" w:hanging="258"/>
              <w:rPr>
                <w:sz w:val="28"/>
                <w:szCs w:val="28"/>
              </w:rPr>
            </w:pPr>
            <w:r>
              <w:rPr>
                <w:rFonts w:hint="eastAsia"/>
                <w:sz w:val="28"/>
                <w:szCs w:val="28"/>
              </w:rPr>
              <w:t>5.宜於非化學實驗室進行食品</w:t>
            </w:r>
            <w:r>
              <w:rPr>
                <w:rFonts w:ascii="Calibri" w:hAnsi="Calibri" w:cs="Times New Roman" w:hint="eastAsia"/>
                <w:sz w:val="28"/>
                <w:szCs w:val="28"/>
              </w:rPr>
              <w:t>加工</w:t>
            </w:r>
            <w:r>
              <w:rPr>
                <w:rFonts w:hint="eastAsia"/>
                <w:sz w:val="28"/>
                <w:szCs w:val="28"/>
              </w:rPr>
              <w:t>實驗課教學，以確保</w:t>
            </w:r>
            <w:r>
              <w:rPr>
                <w:rFonts w:ascii="Calibri" w:hAnsi="Calibri" w:cs="Times New Roman" w:hint="eastAsia"/>
                <w:sz w:val="28"/>
                <w:szCs w:val="28"/>
              </w:rPr>
              <w:t>食品安全</w:t>
            </w:r>
            <w:r>
              <w:rPr>
                <w:rFonts w:hint="eastAsia"/>
                <w:sz w:val="28"/>
                <w:szCs w:val="28"/>
              </w:rPr>
              <w:t>。</w:t>
            </w: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400" w:lineRule="exact"/>
              <w:ind w:left="210" w:hangingChars="75" w:hanging="210"/>
              <w:jc w:val="both"/>
              <w:rPr>
                <w:rFonts w:ascii="Times New Roman" w:eastAsia="標楷體" w:hAnsi="標楷體" w:cs="Times New Roman"/>
                <w:sz w:val="28"/>
                <w:szCs w:val="28"/>
              </w:rPr>
            </w:pPr>
            <w:r>
              <w:rPr>
                <w:rFonts w:ascii="Times New Roman" w:eastAsia="標楷體" w:hAnsi="標楷體" w:cs="Times New Roman"/>
                <w:sz w:val="28"/>
                <w:szCs w:val="28"/>
              </w:rPr>
              <w:t>6.</w:t>
            </w:r>
            <w:proofErr w:type="gramStart"/>
            <w:r>
              <w:rPr>
                <w:rFonts w:ascii="Times New Roman" w:eastAsia="標楷體" w:hAnsi="標楷體" w:cs="Times New Roman" w:hint="eastAsia"/>
                <w:sz w:val="28"/>
                <w:szCs w:val="28"/>
              </w:rPr>
              <w:t>宜</w:t>
            </w:r>
            <w:r>
              <w:rPr>
                <w:rFonts w:ascii="Calibri" w:eastAsia="標楷體" w:hAnsi="Calibri" w:cs="Times New Roman" w:hint="eastAsia"/>
                <w:color w:val="000000"/>
                <w:sz w:val="28"/>
                <w:szCs w:val="28"/>
              </w:rPr>
              <w:t>依規定</w:t>
            </w:r>
            <w:proofErr w:type="gramEnd"/>
            <w:r>
              <w:rPr>
                <w:rFonts w:ascii="Calibri" w:eastAsia="標楷體" w:hAnsi="Calibri" w:cs="Times New Roman" w:hint="eastAsia"/>
                <w:color w:val="000000"/>
                <w:sz w:val="28"/>
                <w:szCs w:val="28"/>
              </w:rPr>
              <w:t>要求學生於實驗</w:t>
            </w:r>
            <w:proofErr w:type="gramStart"/>
            <w:r>
              <w:rPr>
                <w:rFonts w:ascii="Calibri" w:eastAsia="標楷體" w:hAnsi="Calibri" w:cs="Times New Roman" w:hint="eastAsia"/>
                <w:color w:val="000000"/>
                <w:sz w:val="28"/>
                <w:szCs w:val="28"/>
              </w:rPr>
              <w:t>課著</w:t>
            </w:r>
            <w:proofErr w:type="gramEnd"/>
            <w:r>
              <w:rPr>
                <w:rFonts w:ascii="Calibri" w:eastAsia="標楷體" w:hAnsi="Calibri" w:cs="Times New Roman" w:hint="eastAsia"/>
                <w:color w:val="000000"/>
                <w:sz w:val="28"/>
                <w:szCs w:val="28"/>
              </w:rPr>
              <w:t>實驗衣，以維護實驗室的專業性與安全性</w:t>
            </w:r>
            <w:r>
              <w:rPr>
                <w:rFonts w:eastAsia="標楷體" w:hint="eastAsia"/>
                <w:color w:val="000000"/>
                <w:sz w:val="28"/>
                <w:szCs w:val="28"/>
              </w:rPr>
              <w:t>。</w:t>
            </w: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tc>
        <w:tc>
          <w:tcPr>
            <w:tcW w:w="6439" w:type="dxa"/>
            <w:tcBorders>
              <w:top w:val="single" w:sz="4" w:space="0" w:color="auto"/>
              <w:left w:val="single" w:sz="4" w:space="0" w:color="auto"/>
              <w:bottom w:val="single" w:sz="4" w:space="0" w:color="auto"/>
              <w:right w:val="single" w:sz="4" w:space="0" w:color="auto"/>
            </w:tcBorders>
          </w:tcPr>
          <w:p w:rsidR="000B1183" w:rsidRDefault="000B1183">
            <w:pPr>
              <w:pStyle w:val="006"/>
              <w:tabs>
                <w:tab w:val="left" w:pos="777"/>
                <w:tab w:val="left" w:pos="1152"/>
              </w:tabs>
              <w:adjustRightInd w:val="0"/>
              <w:snapToGrid w:val="0"/>
              <w:ind w:rightChars="20" w:right="48" w:firstLine="0"/>
              <w:rPr>
                <w:szCs w:val="28"/>
              </w:rPr>
            </w:pPr>
            <w:r>
              <w:rPr>
                <w:rFonts w:hint="eastAsia"/>
                <w:szCs w:val="28"/>
              </w:rPr>
              <w:t>【共同部分】</w:t>
            </w:r>
          </w:p>
          <w:p w:rsidR="000B1183" w:rsidRDefault="000B1183">
            <w:pPr>
              <w:pStyle w:val="style11"/>
              <w:spacing w:before="0" w:beforeAutospacing="0" w:after="0" w:afterAutospacing="0" w:line="400" w:lineRule="exact"/>
              <w:ind w:left="210" w:hangingChars="75" w:hanging="210"/>
              <w:jc w:val="both"/>
              <w:rPr>
                <w:rFonts w:eastAsia="標楷體"/>
                <w:color w:val="000000"/>
                <w:sz w:val="28"/>
                <w:szCs w:val="28"/>
              </w:rPr>
            </w:pPr>
          </w:p>
          <w:p w:rsidR="000B1183" w:rsidRDefault="000B1183">
            <w:pPr>
              <w:pStyle w:val="style11"/>
              <w:spacing w:before="0" w:beforeAutospacing="0" w:after="0" w:afterAutospacing="0" w:line="400" w:lineRule="exact"/>
              <w:ind w:left="210" w:hangingChars="75" w:hanging="210"/>
              <w:jc w:val="both"/>
              <w:rPr>
                <w:rFonts w:eastAsia="標楷體"/>
                <w:sz w:val="28"/>
                <w:szCs w:val="28"/>
              </w:rPr>
            </w:pPr>
            <w:r>
              <w:rPr>
                <w:rFonts w:eastAsia="標楷體" w:hint="eastAsia"/>
                <w:color w:val="000000"/>
                <w:sz w:val="28"/>
                <w:szCs w:val="28"/>
              </w:rPr>
              <w:t xml:space="preserve"> </w:t>
            </w:r>
            <w:r>
              <w:rPr>
                <w:rFonts w:ascii="Calibri" w:eastAsia="標楷體" w:hAnsi="Calibri" w:cs="Times New Roman" w:hint="eastAsia"/>
                <w:color w:val="000000"/>
                <w:sz w:val="28"/>
                <w:szCs w:val="28"/>
              </w:rPr>
              <w:t>已移至非化學實驗室進行食品加工實驗課教學</w:t>
            </w:r>
            <w:r>
              <w:rPr>
                <w:rFonts w:ascii="標楷體" w:eastAsia="標楷體" w:hAnsi="標楷體" w:cs="Times New Roman" w:hint="eastAsia"/>
                <w:color w:val="000000"/>
                <w:sz w:val="28"/>
                <w:szCs w:val="28"/>
              </w:rPr>
              <w:t>，</w:t>
            </w:r>
            <w:r>
              <w:rPr>
                <w:rFonts w:eastAsia="標楷體" w:hint="eastAsia"/>
                <w:sz w:val="28"/>
                <w:szCs w:val="28"/>
              </w:rPr>
              <w:t>以確保</w:t>
            </w:r>
            <w:r>
              <w:rPr>
                <w:rFonts w:ascii="Calibri" w:eastAsia="標楷體" w:hAnsi="Calibri" w:cs="Times New Roman" w:hint="eastAsia"/>
                <w:sz w:val="28"/>
                <w:szCs w:val="28"/>
              </w:rPr>
              <w:t>食品安全</w:t>
            </w:r>
            <w:r>
              <w:rPr>
                <w:rFonts w:eastAsia="標楷體" w:hint="eastAsia"/>
                <w:sz w:val="28"/>
                <w:szCs w:val="28"/>
              </w:rPr>
              <w:t>。</w:t>
            </w:r>
          </w:p>
          <w:p w:rsidR="000B1183" w:rsidRDefault="000B1183">
            <w:pPr>
              <w:pStyle w:val="style11"/>
              <w:spacing w:before="0" w:beforeAutospacing="0" w:after="0" w:afterAutospacing="0" w:line="400" w:lineRule="exact"/>
              <w:ind w:left="210" w:hangingChars="75" w:hanging="210"/>
              <w:jc w:val="both"/>
              <w:rPr>
                <w:rFonts w:eastAsia="標楷體"/>
                <w:sz w:val="28"/>
                <w:szCs w:val="28"/>
              </w:rPr>
            </w:pPr>
          </w:p>
          <w:p w:rsidR="000B1183" w:rsidRDefault="000B1183">
            <w:pPr>
              <w:pStyle w:val="style11"/>
              <w:spacing w:before="0" w:beforeAutospacing="0" w:after="0" w:afterAutospacing="0" w:line="400" w:lineRule="exact"/>
              <w:ind w:left="210" w:hangingChars="75" w:hanging="210"/>
              <w:jc w:val="both"/>
              <w:rPr>
                <w:rFonts w:eastAsia="標楷體"/>
                <w:sz w:val="28"/>
                <w:szCs w:val="28"/>
              </w:rPr>
            </w:pPr>
          </w:p>
          <w:p w:rsidR="000B1183" w:rsidRDefault="000B1183">
            <w:pPr>
              <w:pStyle w:val="style11"/>
              <w:spacing w:before="0" w:beforeAutospacing="0" w:after="0" w:afterAutospacing="0" w:line="400" w:lineRule="exact"/>
              <w:ind w:left="210" w:hangingChars="75" w:hanging="210"/>
              <w:jc w:val="both"/>
              <w:rPr>
                <w:rFonts w:eastAsia="標楷體"/>
                <w:sz w:val="28"/>
                <w:szCs w:val="28"/>
              </w:rPr>
            </w:pPr>
          </w:p>
          <w:p w:rsidR="000B1183" w:rsidRDefault="000B1183">
            <w:pPr>
              <w:pStyle w:val="style11"/>
              <w:spacing w:before="0" w:beforeAutospacing="0" w:after="0" w:afterAutospacing="0" w:line="400" w:lineRule="exact"/>
              <w:ind w:left="210" w:hangingChars="75" w:hanging="210"/>
              <w:jc w:val="both"/>
              <w:rPr>
                <w:rFonts w:eastAsia="標楷體"/>
                <w:sz w:val="28"/>
                <w:szCs w:val="28"/>
              </w:rPr>
            </w:pPr>
          </w:p>
          <w:p w:rsidR="000B1183" w:rsidRDefault="000B1183">
            <w:pPr>
              <w:pStyle w:val="style11"/>
              <w:spacing w:before="0" w:beforeAutospacing="0" w:after="0" w:afterAutospacing="0" w:line="400" w:lineRule="exact"/>
              <w:ind w:left="210" w:hangingChars="75" w:hanging="210"/>
              <w:jc w:val="both"/>
              <w:rPr>
                <w:rFonts w:eastAsia="標楷體"/>
                <w:sz w:val="28"/>
                <w:szCs w:val="28"/>
              </w:rPr>
            </w:pPr>
          </w:p>
          <w:p w:rsidR="000B1183" w:rsidRDefault="000B1183">
            <w:pPr>
              <w:pStyle w:val="style11"/>
              <w:spacing w:before="0" w:beforeAutospacing="0" w:after="0" w:afterAutospacing="0" w:line="400" w:lineRule="exact"/>
              <w:ind w:left="210" w:hangingChars="75" w:hanging="210"/>
              <w:jc w:val="both"/>
              <w:rPr>
                <w:rFonts w:eastAsia="標楷體"/>
                <w:sz w:val="28"/>
                <w:szCs w:val="28"/>
              </w:rPr>
            </w:pPr>
          </w:p>
          <w:p w:rsidR="000B1183" w:rsidRDefault="000B1183">
            <w:pPr>
              <w:pStyle w:val="style11"/>
              <w:spacing w:before="0" w:beforeAutospacing="0" w:after="0" w:afterAutospacing="0" w:line="400" w:lineRule="exact"/>
              <w:ind w:left="210" w:hangingChars="75" w:hanging="210"/>
              <w:jc w:val="both"/>
              <w:rPr>
                <w:rFonts w:eastAsia="標楷體"/>
                <w:sz w:val="28"/>
                <w:szCs w:val="28"/>
              </w:rPr>
            </w:pPr>
          </w:p>
          <w:p w:rsidR="000B1183" w:rsidRDefault="000B1183">
            <w:pPr>
              <w:pStyle w:val="style11"/>
              <w:spacing w:before="0" w:beforeAutospacing="0" w:after="0" w:afterAutospacing="0" w:line="400" w:lineRule="exact"/>
              <w:ind w:left="210" w:hangingChars="75" w:hanging="210"/>
              <w:jc w:val="both"/>
              <w:rPr>
                <w:rFonts w:ascii="標楷體" w:eastAsia="標楷體" w:hAnsi="標楷體"/>
                <w:color w:val="000000"/>
                <w:sz w:val="28"/>
                <w:szCs w:val="28"/>
              </w:rPr>
            </w:pPr>
            <w:r>
              <w:rPr>
                <w:rFonts w:ascii="標楷體" w:eastAsia="標楷體" w:hAnsi="標楷體" w:hint="eastAsia"/>
                <w:color w:val="000000"/>
                <w:sz w:val="28"/>
                <w:szCs w:val="28"/>
              </w:rPr>
              <w:t xml:space="preserve"> 於系</w:t>
            </w:r>
            <w:proofErr w:type="gramStart"/>
            <w:r>
              <w:rPr>
                <w:rFonts w:ascii="標楷體" w:eastAsia="標楷體" w:hAnsi="標楷體" w:hint="eastAsia"/>
                <w:color w:val="000000"/>
                <w:sz w:val="28"/>
                <w:szCs w:val="28"/>
              </w:rPr>
              <w:t>務</w:t>
            </w:r>
            <w:proofErr w:type="gramEnd"/>
            <w:r>
              <w:rPr>
                <w:rFonts w:ascii="標楷體" w:eastAsia="標楷體" w:hAnsi="標楷體" w:hint="eastAsia"/>
                <w:color w:val="000000"/>
                <w:sz w:val="28"/>
                <w:szCs w:val="28"/>
              </w:rPr>
              <w:t>會議上請各授課教師與助教，遵循規定協助執行。</w:t>
            </w:r>
          </w:p>
        </w:tc>
        <w:tc>
          <w:tcPr>
            <w:tcW w:w="3501" w:type="dxa"/>
            <w:tcBorders>
              <w:top w:val="single" w:sz="4" w:space="0" w:color="auto"/>
              <w:left w:val="single" w:sz="4" w:space="0" w:color="auto"/>
              <w:bottom w:val="single" w:sz="4" w:space="0" w:color="auto"/>
              <w:right w:val="single" w:sz="4" w:space="0" w:color="auto"/>
            </w:tcBorders>
            <w:shd w:val="clear" w:color="auto" w:fill="F3F3F3"/>
          </w:tcPr>
          <w:p w:rsidR="000B1183" w:rsidRDefault="000B1183" w:rsidP="00C413ED">
            <w:pPr>
              <w:numPr>
                <w:ilvl w:val="0"/>
                <w:numId w:val="17"/>
              </w:numPr>
              <w:spacing w:line="480" w:lineRule="exact"/>
              <w:jc w:val="both"/>
              <w:rPr>
                <w:rFonts w:ascii="標楷體" w:eastAsia="標楷體" w:hAnsi="標楷體"/>
              </w:rPr>
            </w:pPr>
            <w:r>
              <w:rPr>
                <w:rFonts w:ascii="標楷體" w:eastAsia="標楷體" w:hAnsi="標楷體" w:hint="eastAsia"/>
              </w:rPr>
              <w:t>已依建議事項提出自我改善情形做法</w:t>
            </w:r>
          </w:p>
          <w:p w:rsidR="000B1183" w:rsidRDefault="000B1183">
            <w:pPr>
              <w:spacing w:line="480" w:lineRule="exact"/>
              <w:ind w:left="397"/>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□否</w:t>
            </w:r>
          </w:p>
          <w:p w:rsidR="000B1183" w:rsidRDefault="000B1183" w:rsidP="00C413ED">
            <w:pPr>
              <w:numPr>
                <w:ilvl w:val="0"/>
                <w:numId w:val="17"/>
              </w:numPr>
              <w:spacing w:line="480" w:lineRule="exact"/>
              <w:jc w:val="both"/>
              <w:rPr>
                <w:rFonts w:ascii="標楷體" w:eastAsia="標楷體" w:hAnsi="標楷體"/>
              </w:rPr>
            </w:pPr>
            <w:r>
              <w:rPr>
                <w:rFonts w:ascii="標楷體" w:eastAsia="標楷體" w:hAnsi="標楷體" w:hint="eastAsia"/>
              </w:rPr>
              <w:t>已檢附相關佐證資料</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75" w:firstLine="420"/>
              <w:jc w:val="both"/>
              <w:rPr>
                <w:rFonts w:ascii="標楷體" w:eastAsia="標楷體" w:hAnsi="標楷體"/>
              </w:rPr>
            </w:pPr>
            <w:r>
              <w:rPr>
                <w:rFonts w:ascii="標楷體" w:eastAsia="標楷體" w:hAnsi="標楷體" w:hint="eastAsia"/>
              </w:rPr>
              <w:t>□否</w:t>
            </w:r>
          </w:p>
          <w:p w:rsidR="000B1183" w:rsidRDefault="000B1183">
            <w:pPr>
              <w:spacing w:line="480" w:lineRule="exact"/>
              <w:ind w:firstLineChars="175" w:firstLine="420"/>
              <w:jc w:val="both"/>
              <w:rPr>
                <w:rFonts w:ascii="標楷體" w:eastAsia="標楷體" w:hAnsi="標楷體"/>
              </w:rPr>
            </w:pPr>
          </w:p>
          <w:p w:rsidR="000B1183" w:rsidRDefault="000B1183" w:rsidP="00C413ED">
            <w:pPr>
              <w:numPr>
                <w:ilvl w:val="0"/>
                <w:numId w:val="17"/>
              </w:numPr>
              <w:spacing w:line="480" w:lineRule="exact"/>
              <w:jc w:val="both"/>
              <w:rPr>
                <w:rFonts w:ascii="標楷體" w:eastAsia="標楷體" w:hAnsi="標楷體"/>
              </w:rPr>
            </w:pPr>
            <w:r>
              <w:rPr>
                <w:rFonts w:ascii="標楷體" w:eastAsia="標楷體" w:hAnsi="標楷體" w:hint="eastAsia"/>
              </w:rPr>
              <w:t>已依建議事項提出自我改善情形做法</w:t>
            </w:r>
          </w:p>
          <w:p w:rsidR="000B1183" w:rsidRDefault="000B1183">
            <w:pPr>
              <w:spacing w:line="480" w:lineRule="exact"/>
              <w:ind w:left="397"/>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□否</w:t>
            </w:r>
          </w:p>
          <w:p w:rsidR="000B1183" w:rsidRDefault="000B1183" w:rsidP="00C413ED">
            <w:pPr>
              <w:numPr>
                <w:ilvl w:val="0"/>
                <w:numId w:val="17"/>
              </w:numPr>
              <w:spacing w:line="480" w:lineRule="exact"/>
              <w:jc w:val="both"/>
              <w:rPr>
                <w:rFonts w:ascii="標楷體" w:eastAsia="標楷體" w:hAnsi="標楷體"/>
              </w:rPr>
            </w:pPr>
            <w:r>
              <w:rPr>
                <w:rFonts w:ascii="標楷體" w:eastAsia="標楷體" w:hAnsi="標楷體" w:hint="eastAsia"/>
              </w:rPr>
              <w:t>已檢附相關佐證資料</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75" w:firstLine="420"/>
              <w:jc w:val="both"/>
              <w:rPr>
                <w:rFonts w:eastAsia="標楷體"/>
                <w:color w:val="000000"/>
              </w:rPr>
            </w:pPr>
            <w:proofErr w:type="gramStart"/>
            <w:r>
              <w:rPr>
                <w:rFonts w:ascii="標楷體" w:eastAsia="標楷體" w:hAnsi="標楷體" w:hint="eastAsia"/>
              </w:rPr>
              <w:t>□否</w:t>
            </w:r>
            <w:proofErr w:type="gramEnd"/>
          </w:p>
        </w:tc>
      </w:tr>
      <w:tr w:rsidR="000B1183" w:rsidTr="000B1183">
        <w:trPr>
          <w:cantSplit/>
          <w:trHeight w:val="20"/>
          <w:jc w:val="center"/>
        </w:trPr>
        <w:tc>
          <w:tcPr>
            <w:tcW w:w="4186" w:type="dxa"/>
            <w:tcBorders>
              <w:top w:val="single" w:sz="4" w:space="0" w:color="auto"/>
              <w:left w:val="single" w:sz="4" w:space="0" w:color="auto"/>
              <w:bottom w:val="single" w:sz="4" w:space="0" w:color="auto"/>
              <w:right w:val="single" w:sz="4" w:space="0" w:color="auto"/>
            </w:tcBorders>
          </w:tcPr>
          <w:p w:rsidR="000B1183" w:rsidRDefault="000B1183">
            <w:pPr>
              <w:spacing w:line="480" w:lineRule="exact"/>
              <w:ind w:rightChars="-45" w:right="-108"/>
              <w:jc w:val="both"/>
              <w:rPr>
                <w:rFonts w:eastAsia="標楷體"/>
                <w:color w:val="000000"/>
                <w:sz w:val="28"/>
                <w:szCs w:val="28"/>
              </w:rPr>
            </w:pPr>
            <w:bookmarkStart w:id="0" w:name="_Hlk381031011"/>
            <w:r>
              <w:rPr>
                <w:rFonts w:ascii="標楷體" w:eastAsia="標楷體" w:hAnsi="標楷體" w:hint="eastAsia"/>
                <w:sz w:val="28"/>
                <w:szCs w:val="28"/>
              </w:rPr>
              <w:lastRenderedPageBreak/>
              <w:t>三、學生輔導與學習資源</w:t>
            </w:r>
          </w:p>
          <w:p w:rsidR="000B1183" w:rsidRDefault="000B1183">
            <w:pPr>
              <w:pStyle w:val="006"/>
              <w:tabs>
                <w:tab w:val="left" w:pos="777"/>
                <w:tab w:val="left" w:pos="1152"/>
              </w:tabs>
              <w:adjustRightInd w:val="0"/>
              <w:snapToGrid w:val="0"/>
              <w:spacing w:line="480" w:lineRule="exact"/>
              <w:ind w:rightChars="20" w:right="48" w:firstLine="0"/>
              <w:rPr>
                <w:szCs w:val="28"/>
              </w:rPr>
            </w:pPr>
            <w:r>
              <w:rPr>
                <w:rFonts w:hint="eastAsia"/>
                <w:szCs w:val="28"/>
              </w:rPr>
              <w:t>【共同部分】</w:t>
            </w:r>
          </w:p>
          <w:p w:rsidR="000B1183" w:rsidRDefault="000B1183">
            <w:pPr>
              <w:pStyle w:val="Default"/>
            </w:pPr>
          </w:p>
          <w:p w:rsidR="000B1183" w:rsidRDefault="000B1183">
            <w:pPr>
              <w:spacing w:line="480" w:lineRule="exact"/>
              <w:ind w:rightChars="-45" w:right="-108"/>
              <w:jc w:val="both"/>
              <w:rPr>
                <w:rFonts w:ascii="Calibri" w:eastAsia="標楷體" w:hAnsi="Calibri"/>
                <w:kern w:val="0"/>
                <w:sz w:val="28"/>
                <w:szCs w:val="28"/>
              </w:rPr>
            </w:pPr>
            <w:r>
              <w:rPr>
                <w:rFonts w:eastAsia="標楷體"/>
                <w:sz w:val="28"/>
                <w:szCs w:val="28"/>
              </w:rPr>
              <w:t xml:space="preserve">7. </w:t>
            </w:r>
            <w:r>
              <w:rPr>
                <w:rFonts w:eastAsia="標楷體" w:hint="eastAsia"/>
                <w:sz w:val="28"/>
                <w:szCs w:val="28"/>
              </w:rPr>
              <w:t>宜</w:t>
            </w:r>
            <w:r>
              <w:rPr>
                <w:rFonts w:ascii="Calibri" w:eastAsia="標楷體" w:hAnsi="Calibri" w:hint="eastAsia"/>
                <w:kern w:val="0"/>
                <w:sz w:val="28"/>
                <w:szCs w:val="28"/>
              </w:rPr>
              <w:t>再確認自我評鑑報告內容之正確性，並予以調整。如第</w:t>
            </w:r>
            <w:r>
              <w:rPr>
                <w:rFonts w:ascii="Calibri" w:eastAsia="標楷體" w:hAnsi="Calibri"/>
                <w:kern w:val="0"/>
                <w:sz w:val="28"/>
                <w:szCs w:val="28"/>
              </w:rPr>
              <w:t>45</w:t>
            </w:r>
            <w:r>
              <w:rPr>
                <w:rFonts w:ascii="Calibri" w:eastAsia="標楷體" w:hAnsi="Calibri" w:hint="eastAsia"/>
                <w:kern w:val="0"/>
                <w:sz w:val="28"/>
                <w:szCs w:val="28"/>
              </w:rPr>
              <w:t>頁提及「</w:t>
            </w:r>
            <w:proofErr w:type="gramStart"/>
            <w:r>
              <w:rPr>
                <w:rFonts w:ascii="Calibri" w:eastAsia="標楷體" w:hAnsi="Calibri" w:hint="eastAsia"/>
                <w:kern w:val="0"/>
                <w:sz w:val="28"/>
                <w:szCs w:val="28"/>
              </w:rPr>
              <w:t>匡列工資</w:t>
            </w:r>
            <w:proofErr w:type="gramEnd"/>
            <w:r>
              <w:rPr>
                <w:rFonts w:ascii="Calibri" w:eastAsia="標楷體" w:hAnsi="Calibri" w:hint="eastAsia"/>
                <w:kern w:val="0"/>
                <w:sz w:val="28"/>
                <w:szCs w:val="28"/>
              </w:rPr>
              <w:t>經費」逐年增加之情形，與第</w:t>
            </w:r>
            <w:r>
              <w:rPr>
                <w:rFonts w:ascii="Calibri" w:eastAsia="標楷體" w:hAnsi="Calibri"/>
                <w:kern w:val="0"/>
                <w:sz w:val="28"/>
                <w:szCs w:val="28"/>
              </w:rPr>
              <w:t>46</w:t>
            </w:r>
            <w:r>
              <w:rPr>
                <w:rFonts w:ascii="Calibri" w:eastAsia="標楷體" w:hAnsi="Calibri" w:hint="eastAsia"/>
                <w:kern w:val="0"/>
                <w:sz w:val="28"/>
                <w:szCs w:val="28"/>
              </w:rPr>
              <w:t>頁表</w:t>
            </w:r>
            <w:r>
              <w:rPr>
                <w:rFonts w:ascii="Calibri" w:eastAsia="標楷體" w:hAnsi="Calibri"/>
                <w:kern w:val="0"/>
                <w:sz w:val="28"/>
                <w:szCs w:val="28"/>
              </w:rPr>
              <w:t>12</w:t>
            </w:r>
            <w:r>
              <w:rPr>
                <w:rFonts w:ascii="Calibri" w:eastAsia="標楷體" w:hAnsi="Calibri" w:hint="eastAsia"/>
                <w:kern w:val="0"/>
                <w:sz w:val="28"/>
                <w:szCs w:val="28"/>
              </w:rPr>
              <w:t>所列金額不符。</w:t>
            </w:r>
          </w:p>
          <w:p w:rsidR="000B1183" w:rsidRDefault="000B1183">
            <w:pPr>
              <w:spacing w:line="480" w:lineRule="exact"/>
              <w:ind w:rightChars="-45" w:right="-108"/>
              <w:jc w:val="both"/>
              <w:rPr>
                <w:rFonts w:ascii="標楷體" w:eastAsia="標楷體" w:hAnsi="標楷體"/>
                <w:sz w:val="28"/>
                <w:szCs w:val="28"/>
              </w:rPr>
            </w:pPr>
          </w:p>
        </w:tc>
        <w:tc>
          <w:tcPr>
            <w:tcW w:w="6439" w:type="dxa"/>
            <w:tcBorders>
              <w:top w:val="single" w:sz="4" w:space="0" w:color="auto"/>
              <w:left w:val="single" w:sz="4" w:space="0" w:color="auto"/>
              <w:bottom w:val="single" w:sz="4" w:space="0" w:color="auto"/>
              <w:right w:val="single" w:sz="4" w:space="0" w:color="auto"/>
            </w:tcBorders>
            <w:hideMark/>
          </w:tcPr>
          <w:p w:rsidR="000B1183" w:rsidRDefault="000B1183">
            <w:pPr>
              <w:pStyle w:val="style11"/>
              <w:spacing w:before="0" w:beforeAutospacing="0" w:after="0" w:afterAutospacing="0" w:line="400" w:lineRule="exact"/>
              <w:ind w:left="210" w:hangingChars="75" w:hanging="210"/>
              <w:jc w:val="both"/>
              <w:rPr>
                <w:rFonts w:eastAsia="標楷體"/>
                <w:color w:val="000000"/>
                <w:sz w:val="28"/>
                <w:szCs w:val="28"/>
              </w:rPr>
            </w:pPr>
            <w:r>
              <w:rPr>
                <w:rFonts w:eastAsia="標楷體" w:hint="eastAsia"/>
                <w:color w:val="000000"/>
                <w:sz w:val="28"/>
                <w:szCs w:val="28"/>
              </w:rPr>
              <w:t xml:space="preserve"> </w:t>
            </w:r>
            <w:r>
              <w:rPr>
                <w:rFonts w:eastAsia="標楷體" w:hint="eastAsia"/>
                <w:color w:val="000000"/>
                <w:sz w:val="28"/>
                <w:szCs w:val="28"/>
              </w:rPr>
              <w:t>已更正所列金額，並</w:t>
            </w:r>
            <w:r>
              <w:rPr>
                <w:rFonts w:ascii="Calibri" w:eastAsia="標楷體" w:hAnsi="Calibri" w:hint="eastAsia"/>
                <w:sz w:val="28"/>
                <w:szCs w:val="28"/>
              </w:rPr>
              <w:t>確認自我評鑑報告內容之正確性</w:t>
            </w:r>
            <w:r>
              <w:rPr>
                <w:rFonts w:eastAsia="標楷體" w:hint="eastAsia"/>
                <w:color w:val="000000"/>
                <w:sz w:val="28"/>
                <w:szCs w:val="28"/>
              </w:rPr>
              <w:t>。</w:t>
            </w:r>
          </w:p>
        </w:tc>
        <w:tc>
          <w:tcPr>
            <w:tcW w:w="3501" w:type="dxa"/>
            <w:tcBorders>
              <w:top w:val="single" w:sz="4" w:space="0" w:color="auto"/>
              <w:left w:val="single" w:sz="4" w:space="0" w:color="auto"/>
              <w:bottom w:val="single" w:sz="4" w:space="0" w:color="auto"/>
              <w:right w:val="single" w:sz="4" w:space="0" w:color="auto"/>
            </w:tcBorders>
            <w:shd w:val="clear" w:color="auto" w:fill="F3F3F3"/>
            <w:hideMark/>
          </w:tcPr>
          <w:p w:rsidR="000B1183" w:rsidRDefault="000B1183" w:rsidP="00C413ED">
            <w:pPr>
              <w:numPr>
                <w:ilvl w:val="0"/>
                <w:numId w:val="18"/>
              </w:numPr>
              <w:spacing w:line="480" w:lineRule="exact"/>
              <w:jc w:val="both"/>
              <w:rPr>
                <w:rFonts w:ascii="標楷體" w:eastAsia="標楷體" w:hAnsi="標楷體"/>
              </w:rPr>
            </w:pPr>
            <w:r>
              <w:rPr>
                <w:rFonts w:ascii="標楷體" w:eastAsia="標楷體" w:hAnsi="標楷體" w:hint="eastAsia"/>
              </w:rPr>
              <w:t>已依建議事項提出自我改善情形做法</w:t>
            </w:r>
          </w:p>
          <w:p w:rsidR="000B1183" w:rsidRDefault="000B1183">
            <w:pPr>
              <w:spacing w:line="480" w:lineRule="exact"/>
              <w:ind w:left="397"/>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□否</w:t>
            </w:r>
          </w:p>
          <w:p w:rsidR="000B1183" w:rsidRDefault="000B1183" w:rsidP="00C413ED">
            <w:pPr>
              <w:numPr>
                <w:ilvl w:val="0"/>
                <w:numId w:val="18"/>
              </w:numPr>
              <w:spacing w:line="480" w:lineRule="exact"/>
              <w:jc w:val="both"/>
              <w:rPr>
                <w:rFonts w:ascii="標楷體" w:eastAsia="標楷體" w:hAnsi="標楷體"/>
              </w:rPr>
            </w:pPr>
            <w:r>
              <w:rPr>
                <w:rFonts w:ascii="標楷體" w:eastAsia="標楷體" w:hAnsi="標楷體" w:hint="eastAsia"/>
              </w:rPr>
              <w:t>已檢附相關佐證資料</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□是</w:t>
            </w:r>
          </w:p>
          <w:p w:rsidR="000B1183" w:rsidRDefault="000B1183">
            <w:pPr>
              <w:spacing w:line="480" w:lineRule="exact"/>
              <w:ind w:left="397"/>
              <w:jc w:val="both"/>
              <w:rPr>
                <w:rFonts w:ascii="標楷體" w:eastAsia="標楷體" w:hAnsi="標楷體"/>
              </w:rPr>
            </w:pPr>
            <w:proofErr w:type="gramStart"/>
            <w:r>
              <w:rPr>
                <w:rFonts w:ascii="標楷體" w:eastAsia="標楷體" w:hAnsi="標楷體" w:hint="eastAsia"/>
              </w:rPr>
              <w:t>□否</w:t>
            </w:r>
            <w:proofErr w:type="gramEnd"/>
          </w:p>
        </w:tc>
      </w:tr>
      <w:bookmarkEnd w:id="0"/>
    </w:tbl>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tbl>
      <w:tblPr>
        <w:tblW w:w="0" w:type="auto"/>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2"/>
        <w:gridCol w:w="4506"/>
        <w:gridCol w:w="2598"/>
      </w:tblGrid>
      <w:tr w:rsidR="000B1183" w:rsidTr="000B1183">
        <w:trPr>
          <w:cantSplit/>
          <w:trHeight w:val="20"/>
          <w:jc w:val="center"/>
        </w:trPr>
        <w:tc>
          <w:tcPr>
            <w:tcW w:w="4186" w:type="dxa"/>
            <w:tcBorders>
              <w:top w:val="single" w:sz="4" w:space="0" w:color="auto"/>
              <w:left w:val="single" w:sz="4" w:space="0" w:color="auto"/>
              <w:bottom w:val="single" w:sz="4" w:space="0" w:color="auto"/>
              <w:right w:val="single" w:sz="4" w:space="0" w:color="auto"/>
            </w:tcBorders>
            <w:hideMark/>
          </w:tcPr>
          <w:p w:rsidR="000B1183" w:rsidRDefault="000B1183">
            <w:pPr>
              <w:spacing w:line="400" w:lineRule="exact"/>
              <w:ind w:rightChars="-45" w:right="-108"/>
              <w:jc w:val="center"/>
              <w:rPr>
                <w:rFonts w:eastAsia="標楷體"/>
                <w:color w:val="000000"/>
                <w:sz w:val="28"/>
                <w:szCs w:val="28"/>
              </w:rPr>
            </w:pPr>
            <w:r>
              <w:rPr>
                <w:rFonts w:eastAsia="標楷體" w:hint="eastAsia"/>
                <w:color w:val="000000"/>
                <w:sz w:val="28"/>
                <w:szCs w:val="28"/>
              </w:rPr>
              <w:t>建議事項</w:t>
            </w:r>
          </w:p>
        </w:tc>
        <w:tc>
          <w:tcPr>
            <w:tcW w:w="6439" w:type="dxa"/>
            <w:tcBorders>
              <w:top w:val="single" w:sz="4" w:space="0" w:color="auto"/>
              <w:left w:val="single" w:sz="4" w:space="0" w:color="auto"/>
              <w:bottom w:val="single" w:sz="4" w:space="0" w:color="auto"/>
              <w:right w:val="single" w:sz="4" w:space="0" w:color="auto"/>
            </w:tcBorders>
            <w:hideMark/>
          </w:tcPr>
          <w:p w:rsidR="000B1183" w:rsidRDefault="000B1183">
            <w:pPr>
              <w:snapToGrid w:val="0"/>
              <w:spacing w:line="400" w:lineRule="exact"/>
              <w:jc w:val="center"/>
              <w:rPr>
                <w:rFonts w:eastAsia="標楷體"/>
                <w:sz w:val="28"/>
                <w:szCs w:val="28"/>
              </w:rPr>
            </w:pPr>
            <w:r>
              <w:rPr>
                <w:rFonts w:eastAsia="標楷體" w:hint="eastAsia"/>
                <w:sz w:val="28"/>
                <w:szCs w:val="28"/>
              </w:rPr>
              <w:t>自我改善情形</w:t>
            </w:r>
            <w:r>
              <w:rPr>
                <w:rFonts w:eastAsia="標楷體"/>
                <w:sz w:val="28"/>
                <w:szCs w:val="28"/>
              </w:rPr>
              <w:t xml:space="preserve"> (</w:t>
            </w:r>
            <w:r>
              <w:rPr>
                <w:rFonts w:eastAsia="標楷體" w:hint="eastAsia"/>
                <w:sz w:val="28"/>
                <w:szCs w:val="28"/>
              </w:rPr>
              <w:t>受評單位回應</w:t>
            </w:r>
            <w:r>
              <w:rPr>
                <w:rFonts w:eastAsia="標楷體"/>
                <w:sz w:val="28"/>
                <w:szCs w:val="28"/>
              </w:rPr>
              <w:t>)</w:t>
            </w:r>
          </w:p>
        </w:tc>
        <w:tc>
          <w:tcPr>
            <w:tcW w:w="3501" w:type="dxa"/>
            <w:tcBorders>
              <w:top w:val="single" w:sz="4" w:space="0" w:color="auto"/>
              <w:left w:val="single" w:sz="4" w:space="0" w:color="auto"/>
              <w:bottom w:val="single" w:sz="4" w:space="0" w:color="auto"/>
              <w:right w:val="single" w:sz="4" w:space="0" w:color="auto"/>
            </w:tcBorders>
            <w:shd w:val="clear" w:color="auto" w:fill="F3F3F3"/>
            <w:hideMark/>
          </w:tcPr>
          <w:p w:rsidR="000B1183" w:rsidRDefault="000B1183">
            <w:pPr>
              <w:spacing w:line="480" w:lineRule="exact"/>
              <w:ind w:firstLineChars="187" w:firstLine="524"/>
              <w:jc w:val="both"/>
              <w:rPr>
                <w:rFonts w:ascii="標楷體" w:eastAsia="標楷體" w:hAnsi="標楷體"/>
                <w:sz w:val="28"/>
                <w:szCs w:val="28"/>
              </w:rPr>
            </w:pPr>
            <w:r>
              <w:rPr>
                <w:rFonts w:ascii="標楷體" w:eastAsia="標楷體" w:hAnsi="標楷體" w:hint="eastAsia"/>
                <w:sz w:val="28"/>
                <w:szCs w:val="28"/>
              </w:rPr>
              <w:t>資料備查檢核</w:t>
            </w:r>
          </w:p>
        </w:tc>
      </w:tr>
      <w:tr w:rsidR="000B1183" w:rsidTr="000B1183">
        <w:trPr>
          <w:cantSplit/>
          <w:trHeight w:val="20"/>
          <w:jc w:val="center"/>
        </w:trPr>
        <w:tc>
          <w:tcPr>
            <w:tcW w:w="4186" w:type="dxa"/>
            <w:tcBorders>
              <w:top w:val="single" w:sz="4" w:space="0" w:color="auto"/>
              <w:left w:val="single" w:sz="4" w:space="0" w:color="auto"/>
              <w:bottom w:val="single" w:sz="4" w:space="0" w:color="auto"/>
              <w:right w:val="single" w:sz="4" w:space="0" w:color="auto"/>
            </w:tcBorders>
          </w:tcPr>
          <w:p w:rsidR="000B1183" w:rsidRDefault="000B1183">
            <w:pPr>
              <w:pStyle w:val="Default"/>
              <w:spacing w:line="400" w:lineRule="exact"/>
              <w:ind w:firstLine="140"/>
              <w:jc w:val="both"/>
              <w:rPr>
                <w:rFonts w:hAnsi="標楷體"/>
                <w:sz w:val="28"/>
                <w:szCs w:val="28"/>
              </w:rPr>
            </w:pPr>
            <w:r>
              <w:rPr>
                <w:rFonts w:hAnsi="標楷體" w:hint="eastAsia"/>
                <w:sz w:val="28"/>
                <w:szCs w:val="28"/>
              </w:rPr>
              <w:t>四、學術與專業表現</w:t>
            </w:r>
          </w:p>
          <w:p w:rsidR="000B1183" w:rsidRDefault="000B1183">
            <w:pPr>
              <w:pStyle w:val="Default"/>
              <w:spacing w:line="400" w:lineRule="exact"/>
              <w:ind w:firstLine="140"/>
              <w:jc w:val="both"/>
              <w:rPr>
                <w:rFonts w:hAnsi="標楷體"/>
                <w:sz w:val="28"/>
                <w:szCs w:val="28"/>
              </w:rPr>
            </w:pPr>
            <w:r>
              <w:rPr>
                <w:rFonts w:hAnsi="標楷體" w:hint="eastAsia"/>
                <w:sz w:val="28"/>
                <w:szCs w:val="28"/>
              </w:rPr>
              <w:t>【共同部分】</w:t>
            </w:r>
          </w:p>
          <w:p w:rsidR="000B1183" w:rsidRDefault="000B1183">
            <w:pPr>
              <w:pStyle w:val="Default"/>
              <w:spacing w:line="400" w:lineRule="exact"/>
              <w:ind w:firstLine="140"/>
              <w:jc w:val="both"/>
              <w:rPr>
                <w:rFonts w:hAnsi="標楷體"/>
                <w:sz w:val="28"/>
                <w:szCs w:val="28"/>
              </w:rPr>
            </w:pPr>
          </w:p>
          <w:p w:rsidR="000B1183" w:rsidRDefault="000B1183" w:rsidP="00C413ED">
            <w:pPr>
              <w:numPr>
                <w:ilvl w:val="0"/>
                <w:numId w:val="19"/>
              </w:numPr>
              <w:spacing w:line="400" w:lineRule="exact"/>
              <w:ind w:left="357" w:rightChars="-45" w:right="-108" w:hanging="357"/>
              <w:jc w:val="both"/>
              <w:rPr>
                <w:rFonts w:ascii="標楷體" w:eastAsia="標楷體" w:hAnsi="標楷體"/>
                <w:sz w:val="28"/>
                <w:szCs w:val="28"/>
              </w:rPr>
            </w:pPr>
            <w:r>
              <w:rPr>
                <w:rFonts w:ascii="標楷體" w:eastAsia="標楷體" w:hAnsi="標楷體" w:hint="eastAsia"/>
                <w:sz w:val="28"/>
                <w:szCs w:val="28"/>
              </w:rPr>
              <w:t>宜鼓勵與獎勵教師將研究成果及指導學生之論文發表於國內、</w:t>
            </w:r>
            <w:proofErr w:type="gramStart"/>
            <w:r>
              <w:rPr>
                <w:rFonts w:ascii="標楷體" w:eastAsia="標楷體" w:hAnsi="標楷體" w:hint="eastAsia"/>
                <w:sz w:val="28"/>
                <w:szCs w:val="28"/>
              </w:rPr>
              <w:t>外具審查</w:t>
            </w:r>
            <w:proofErr w:type="gramEnd"/>
            <w:r>
              <w:rPr>
                <w:rFonts w:ascii="標楷體" w:eastAsia="標楷體" w:hAnsi="標楷體" w:hint="eastAsia"/>
                <w:sz w:val="28"/>
                <w:szCs w:val="28"/>
              </w:rPr>
              <w:t>制度之學術期刊，以提高該系在國內和國際間之知名度與學術地位，並增強畢業生在升學或職場就業競爭力。</w:t>
            </w:r>
          </w:p>
          <w:p w:rsidR="000B1183" w:rsidRDefault="000B1183">
            <w:pPr>
              <w:spacing w:line="400" w:lineRule="exact"/>
              <w:ind w:rightChars="-45" w:right="-108"/>
              <w:jc w:val="both"/>
              <w:rPr>
                <w:rFonts w:eastAsia="標楷體"/>
                <w:color w:val="000000"/>
                <w:sz w:val="28"/>
                <w:szCs w:val="28"/>
              </w:rPr>
            </w:pPr>
          </w:p>
        </w:tc>
        <w:tc>
          <w:tcPr>
            <w:tcW w:w="6439" w:type="dxa"/>
            <w:tcBorders>
              <w:top w:val="single" w:sz="4" w:space="0" w:color="auto"/>
              <w:left w:val="single" w:sz="4" w:space="0" w:color="auto"/>
              <w:bottom w:val="single" w:sz="4" w:space="0" w:color="auto"/>
              <w:right w:val="single" w:sz="4" w:space="0" w:color="auto"/>
            </w:tcBorders>
          </w:tcPr>
          <w:p w:rsidR="000B1183" w:rsidRDefault="000B1183">
            <w:pPr>
              <w:spacing w:line="400" w:lineRule="exact"/>
              <w:jc w:val="both"/>
              <w:rPr>
                <w:rFonts w:ascii="標楷體" w:hAnsi="標楷體"/>
                <w:sz w:val="28"/>
                <w:szCs w:val="28"/>
              </w:rPr>
            </w:pPr>
            <w:r>
              <w:rPr>
                <w:rFonts w:ascii="標楷體" w:hAnsi="標楷體" w:hint="eastAsia"/>
                <w:sz w:val="28"/>
                <w:szCs w:val="28"/>
              </w:rPr>
              <w:t>【</w:t>
            </w:r>
            <w:r>
              <w:rPr>
                <w:rFonts w:ascii="標楷體" w:eastAsia="標楷體" w:hAnsi="標楷體" w:hint="eastAsia"/>
                <w:sz w:val="28"/>
                <w:szCs w:val="28"/>
              </w:rPr>
              <w:t>共同部分</w:t>
            </w:r>
            <w:r>
              <w:rPr>
                <w:rFonts w:ascii="標楷體" w:hAnsi="標楷體" w:hint="eastAsia"/>
                <w:sz w:val="28"/>
                <w:szCs w:val="28"/>
              </w:rPr>
              <w:t>】</w:t>
            </w:r>
          </w:p>
          <w:p w:rsidR="000B1183" w:rsidRDefault="000B1183">
            <w:pPr>
              <w:spacing w:line="400" w:lineRule="exact"/>
              <w:jc w:val="both"/>
              <w:rPr>
                <w:rFonts w:ascii="標楷體" w:hAnsi="標楷體"/>
                <w:sz w:val="28"/>
                <w:szCs w:val="28"/>
              </w:rPr>
            </w:pPr>
          </w:p>
          <w:p w:rsidR="000B1183" w:rsidRDefault="000B1183">
            <w:pPr>
              <w:snapToGrid w:val="0"/>
              <w:spacing w:line="400" w:lineRule="exact"/>
              <w:jc w:val="both"/>
              <w:rPr>
                <w:rFonts w:eastAsia="標楷體"/>
                <w:sz w:val="28"/>
                <w:szCs w:val="28"/>
              </w:rPr>
            </w:pPr>
            <w:r>
              <w:rPr>
                <w:rFonts w:eastAsia="標楷體" w:hAnsi="標楷體" w:hint="eastAsia"/>
                <w:sz w:val="28"/>
                <w:szCs w:val="28"/>
              </w:rPr>
              <w:t>系上教師研究成果及指導學生之論文</w:t>
            </w:r>
            <w:proofErr w:type="gramStart"/>
            <w:r>
              <w:rPr>
                <w:rFonts w:eastAsia="標楷體" w:hAnsi="標楷體" w:hint="eastAsia"/>
                <w:sz w:val="28"/>
                <w:szCs w:val="28"/>
              </w:rPr>
              <w:t>每年均會發表</w:t>
            </w:r>
            <w:proofErr w:type="gramEnd"/>
            <w:r>
              <w:rPr>
                <w:rFonts w:eastAsia="標楷體" w:hAnsi="標楷體" w:hint="eastAsia"/>
                <w:sz w:val="28"/>
                <w:szCs w:val="28"/>
              </w:rPr>
              <w:t>於國內、</w:t>
            </w:r>
            <w:proofErr w:type="gramStart"/>
            <w:r>
              <w:rPr>
                <w:rFonts w:eastAsia="標楷體" w:hAnsi="標楷體" w:hint="eastAsia"/>
                <w:sz w:val="28"/>
                <w:szCs w:val="28"/>
              </w:rPr>
              <w:t>外具審查</w:t>
            </w:r>
            <w:proofErr w:type="gramEnd"/>
            <w:r>
              <w:rPr>
                <w:rFonts w:eastAsia="標楷體" w:hAnsi="標楷體" w:hint="eastAsia"/>
                <w:sz w:val="28"/>
                <w:szCs w:val="28"/>
              </w:rPr>
              <w:t>制度之學術期刊，並將此列為教師評鑑與學生畢業門檻，對於學術優良教師與論文學校與</w:t>
            </w:r>
            <w:proofErr w:type="gramStart"/>
            <w:r>
              <w:rPr>
                <w:rFonts w:eastAsia="標楷體" w:hAnsi="標楷體" w:hint="eastAsia"/>
                <w:sz w:val="28"/>
                <w:szCs w:val="28"/>
              </w:rPr>
              <w:t>學院均有獎勵</w:t>
            </w:r>
            <w:proofErr w:type="gramEnd"/>
            <w:r>
              <w:rPr>
                <w:rFonts w:eastAsia="標楷體" w:hAnsi="標楷體" w:hint="eastAsia"/>
                <w:sz w:val="28"/>
                <w:szCs w:val="28"/>
              </w:rPr>
              <w:t>措施，以鼓勵師生研究。</w:t>
            </w:r>
          </w:p>
        </w:tc>
        <w:tc>
          <w:tcPr>
            <w:tcW w:w="3501" w:type="dxa"/>
            <w:tcBorders>
              <w:top w:val="single" w:sz="4" w:space="0" w:color="auto"/>
              <w:left w:val="single" w:sz="4" w:space="0" w:color="auto"/>
              <w:bottom w:val="single" w:sz="4" w:space="0" w:color="auto"/>
              <w:right w:val="single" w:sz="4" w:space="0" w:color="auto"/>
            </w:tcBorders>
            <w:shd w:val="clear" w:color="auto" w:fill="F3F3F3"/>
          </w:tcPr>
          <w:p w:rsidR="000B1183" w:rsidRDefault="000B1183" w:rsidP="00C413ED">
            <w:pPr>
              <w:numPr>
                <w:ilvl w:val="0"/>
                <w:numId w:val="20"/>
              </w:numPr>
              <w:spacing w:line="480" w:lineRule="exact"/>
              <w:jc w:val="both"/>
              <w:rPr>
                <w:rFonts w:ascii="標楷體" w:eastAsia="標楷體" w:hAnsi="標楷體"/>
              </w:rPr>
            </w:pPr>
            <w:r>
              <w:rPr>
                <w:rFonts w:ascii="標楷體" w:eastAsia="標楷體" w:hAnsi="標楷體" w:hint="eastAsia"/>
              </w:rPr>
              <w:t>已依建議事項提出自我改善情形做法</w:t>
            </w:r>
          </w:p>
          <w:p w:rsidR="000B1183" w:rsidRDefault="000B1183">
            <w:pPr>
              <w:spacing w:line="480" w:lineRule="exact"/>
              <w:ind w:left="397"/>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□否</w:t>
            </w:r>
          </w:p>
          <w:p w:rsidR="000B1183" w:rsidRDefault="000B1183" w:rsidP="00C413ED">
            <w:pPr>
              <w:numPr>
                <w:ilvl w:val="0"/>
                <w:numId w:val="20"/>
              </w:numPr>
              <w:spacing w:line="480" w:lineRule="exact"/>
              <w:jc w:val="both"/>
              <w:rPr>
                <w:rFonts w:ascii="標楷體" w:eastAsia="標楷體" w:hAnsi="標楷體"/>
              </w:rPr>
            </w:pPr>
            <w:r>
              <w:rPr>
                <w:rFonts w:ascii="標楷體" w:eastAsia="標楷體" w:hAnsi="標楷體" w:hint="eastAsia"/>
              </w:rPr>
              <w:t>已檢附相關佐證資料</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75" w:firstLine="420"/>
              <w:jc w:val="both"/>
              <w:rPr>
                <w:rFonts w:ascii="標楷體" w:eastAsia="標楷體" w:hAnsi="標楷體"/>
              </w:rPr>
            </w:pPr>
            <w:r>
              <w:rPr>
                <w:rFonts w:ascii="標楷體" w:eastAsia="標楷體" w:hAnsi="標楷體" w:hint="eastAsia"/>
              </w:rPr>
              <w:t>□否</w:t>
            </w:r>
          </w:p>
          <w:p w:rsidR="000B1183" w:rsidRDefault="000B1183">
            <w:pPr>
              <w:spacing w:line="480" w:lineRule="exact"/>
              <w:ind w:firstLineChars="175" w:firstLine="420"/>
              <w:jc w:val="both"/>
              <w:rPr>
                <w:rFonts w:ascii="標楷體" w:eastAsia="標楷體" w:hAnsi="標楷體"/>
              </w:rPr>
            </w:pPr>
          </w:p>
          <w:p w:rsidR="000B1183" w:rsidRDefault="000B1183">
            <w:pPr>
              <w:spacing w:line="480" w:lineRule="exact"/>
              <w:jc w:val="both"/>
              <w:rPr>
                <w:rFonts w:ascii="標楷體" w:eastAsia="標楷體" w:hAnsi="標楷體"/>
              </w:rPr>
            </w:pPr>
          </w:p>
        </w:tc>
      </w:tr>
    </w:tbl>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tbl>
      <w:tblPr>
        <w:tblStyle w:val="ad"/>
        <w:tblW w:w="0" w:type="auto"/>
        <w:tblInd w:w="-34" w:type="dxa"/>
        <w:tblLook w:val="04A0"/>
      </w:tblPr>
      <w:tblGrid>
        <w:gridCol w:w="2940"/>
        <w:gridCol w:w="4392"/>
        <w:gridCol w:w="2670"/>
      </w:tblGrid>
      <w:tr w:rsidR="000B1183" w:rsidTr="000B1183">
        <w:trPr>
          <w:trHeight w:val="20"/>
        </w:trPr>
        <w:tc>
          <w:tcPr>
            <w:tcW w:w="4129" w:type="dxa"/>
            <w:tcBorders>
              <w:top w:val="single" w:sz="4" w:space="0" w:color="auto"/>
              <w:left w:val="single" w:sz="4" w:space="0" w:color="auto"/>
              <w:bottom w:val="single" w:sz="4" w:space="0" w:color="auto"/>
              <w:right w:val="single" w:sz="4" w:space="0" w:color="auto"/>
            </w:tcBorders>
            <w:hideMark/>
          </w:tcPr>
          <w:p w:rsidR="000B1183" w:rsidRDefault="000B1183">
            <w:pPr>
              <w:spacing w:line="400" w:lineRule="exact"/>
              <w:ind w:rightChars="-45" w:right="-108"/>
              <w:jc w:val="center"/>
              <w:rPr>
                <w:rFonts w:eastAsia="標楷體"/>
                <w:color w:val="000000"/>
                <w:sz w:val="28"/>
                <w:szCs w:val="28"/>
              </w:rPr>
            </w:pPr>
            <w:r>
              <w:rPr>
                <w:rFonts w:eastAsia="標楷體" w:hint="eastAsia"/>
                <w:color w:val="000000"/>
                <w:sz w:val="28"/>
                <w:szCs w:val="28"/>
              </w:rPr>
              <w:t>建議事項</w:t>
            </w:r>
          </w:p>
        </w:tc>
        <w:tc>
          <w:tcPr>
            <w:tcW w:w="6379" w:type="dxa"/>
            <w:tcBorders>
              <w:top w:val="single" w:sz="4" w:space="0" w:color="auto"/>
              <w:left w:val="single" w:sz="4" w:space="0" w:color="auto"/>
              <w:bottom w:val="single" w:sz="4" w:space="0" w:color="auto"/>
              <w:right w:val="single" w:sz="4" w:space="0" w:color="auto"/>
            </w:tcBorders>
            <w:hideMark/>
          </w:tcPr>
          <w:p w:rsidR="000B1183" w:rsidRDefault="000B1183">
            <w:pPr>
              <w:snapToGrid w:val="0"/>
              <w:spacing w:line="400" w:lineRule="exact"/>
              <w:jc w:val="center"/>
              <w:rPr>
                <w:rFonts w:eastAsia="標楷體"/>
                <w:sz w:val="28"/>
                <w:szCs w:val="28"/>
              </w:rPr>
            </w:pPr>
            <w:r>
              <w:rPr>
                <w:rFonts w:eastAsia="標楷體" w:hint="eastAsia"/>
                <w:sz w:val="28"/>
                <w:szCs w:val="28"/>
              </w:rPr>
              <w:t>自我改善情形</w:t>
            </w:r>
            <w:r>
              <w:rPr>
                <w:rFonts w:eastAsia="標楷體"/>
                <w:sz w:val="28"/>
                <w:szCs w:val="28"/>
              </w:rPr>
              <w:t xml:space="preserve"> (</w:t>
            </w:r>
            <w:r>
              <w:rPr>
                <w:rFonts w:eastAsia="標楷體" w:hint="eastAsia"/>
                <w:sz w:val="28"/>
                <w:szCs w:val="28"/>
              </w:rPr>
              <w:t>受評單位回應</w:t>
            </w:r>
            <w:r>
              <w:rPr>
                <w:rFonts w:eastAsia="標楷體"/>
                <w:sz w:val="28"/>
                <w:szCs w:val="28"/>
              </w:rPr>
              <w:t>)</w:t>
            </w:r>
          </w:p>
        </w:tc>
        <w:tc>
          <w:tcPr>
            <w:tcW w:w="3668" w:type="dxa"/>
            <w:tcBorders>
              <w:top w:val="single" w:sz="4" w:space="0" w:color="auto"/>
              <w:left w:val="single" w:sz="4" w:space="0" w:color="auto"/>
              <w:bottom w:val="single" w:sz="4" w:space="0" w:color="auto"/>
              <w:right w:val="single" w:sz="4" w:space="0" w:color="auto"/>
            </w:tcBorders>
            <w:hideMark/>
          </w:tcPr>
          <w:p w:rsidR="000B1183" w:rsidRDefault="000B1183">
            <w:pPr>
              <w:spacing w:line="480" w:lineRule="exact"/>
              <w:ind w:firstLineChars="187" w:firstLine="524"/>
              <w:jc w:val="both"/>
              <w:rPr>
                <w:rFonts w:ascii="標楷體" w:eastAsia="標楷體" w:hAnsi="標楷體"/>
                <w:sz w:val="28"/>
                <w:szCs w:val="28"/>
              </w:rPr>
            </w:pPr>
            <w:r>
              <w:rPr>
                <w:rFonts w:ascii="標楷體" w:eastAsia="標楷體" w:hAnsi="標楷體" w:hint="eastAsia"/>
                <w:sz w:val="28"/>
                <w:szCs w:val="28"/>
              </w:rPr>
              <w:t>資料備查檢核</w:t>
            </w:r>
          </w:p>
        </w:tc>
      </w:tr>
      <w:tr w:rsidR="000B1183" w:rsidTr="000B1183">
        <w:trPr>
          <w:trHeight w:val="20"/>
        </w:trPr>
        <w:tc>
          <w:tcPr>
            <w:tcW w:w="4129" w:type="dxa"/>
            <w:tcBorders>
              <w:top w:val="single" w:sz="4" w:space="0" w:color="auto"/>
              <w:left w:val="single" w:sz="4" w:space="0" w:color="auto"/>
              <w:bottom w:val="single" w:sz="4" w:space="0" w:color="auto"/>
              <w:right w:val="single" w:sz="4" w:space="0" w:color="auto"/>
            </w:tcBorders>
          </w:tcPr>
          <w:p w:rsidR="000B1183" w:rsidRDefault="000B1183">
            <w:pPr>
              <w:pStyle w:val="Default"/>
              <w:spacing w:line="400" w:lineRule="exact"/>
              <w:ind w:firstLine="140"/>
              <w:jc w:val="both"/>
              <w:rPr>
                <w:rFonts w:hAnsi="標楷體"/>
                <w:sz w:val="28"/>
                <w:szCs w:val="28"/>
              </w:rPr>
            </w:pPr>
            <w:r>
              <w:rPr>
                <w:rFonts w:hAnsi="標楷體" w:hint="eastAsia"/>
                <w:sz w:val="28"/>
                <w:szCs w:val="28"/>
              </w:rPr>
              <w:t>四、學術與專業表現</w:t>
            </w:r>
          </w:p>
          <w:p w:rsidR="000B1183" w:rsidRDefault="000B1183">
            <w:pPr>
              <w:pStyle w:val="Default"/>
              <w:spacing w:line="400" w:lineRule="exact"/>
              <w:ind w:firstLine="140"/>
              <w:jc w:val="both"/>
              <w:rPr>
                <w:rFonts w:hAnsi="標楷體"/>
                <w:sz w:val="28"/>
                <w:szCs w:val="28"/>
              </w:rPr>
            </w:pPr>
            <w:r>
              <w:rPr>
                <w:rFonts w:hAnsi="標楷體" w:hint="eastAsia"/>
                <w:sz w:val="28"/>
                <w:szCs w:val="28"/>
              </w:rPr>
              <w:t>【共同部分】</w:t>
            </w:r>
          </w:p>
          <w:p w:rsidR="000B1183" w:rsidRDefault="000B1183">
            <w:pPr>
              <w:autoSpaceDE w:val="0"/>
              <w:autoSpaceDN w:val="0"/>
              <w:adjustRightInd w:val="0"/>
              <w:spacing w:line="400" w:lineRule="exact"/>
              <w:jc w:val="both"/>
              <w:rPr>
                <w:rFonts w:ascii="標楷體" w:eastAsia="標楷體" w:hAnsi="標楷體" w:cs="標楷體 副浡渀."/>
                <w:color w:val="000000"/>
                <w:kern w:val="0"/>
                <w:sz w:val="28"/>
                <w:szCs w:val="28"/>
              </w:rPr>
            </w:pPr>
          </w:p>
          <w:p w:rsidR="000B1183" w:rsidRDefault="000B1183">
            <w:pPr>
              <w:autoSpaceDE w:val="0"/>
              <w:autoSpaceDN w:val="0"/>
              <w:adjustRightInd w:val="0"/>
              <w:spacing w:line="400" w:lineRule="exact"/>
              <w:jc w:val="both"/>
              <w:rPr>
                <w:rFonts w:ascii="標楷體" w:eastAsia="標楷體" w:hAnsi="標楷體" w:cs="標楷體 副浡渀."/>
                <w:color w:val="000000"/>
                <w:kern w:val="0"/>
                <w:sz w:val="28"/>
                <w:szCs w:val="28"/>
              </w:rPr>
            </w:pPr>
            <w:r>
              <w:rPr>
                <w:rFonts w:ascii="標楷體" w:eastAsia="標楷體" w:hAnsi="標楷體" w:cs="標楷體 副浡渀." w:hint="eastAsia"/>
                <w:color w:val="000000"/>
                <w:kern w:val="0"/>
                <w:sz w:val="28"/>
                <w:szCs w:val="28"/>
              </w:rPr>
              <w:t>2.宜積極規劃和爭取主辦國際或國內學術研討會，亦可舉辦推廣講習班，以強化該系在學術和農業推廣上之地位與績效，並可增擴學生的學習觸角。</w:t>
            </w:r>
          </w:p>
          <w:p w:rsidR="000B1183" w:rsidRDefault="000B1183">
            <w:pPr>
              <w:spacing w:line="400" w:lineRule="exact"/>
              <w:ind w:rightChars="-45" w:right="-108"/>
              <w:jc w:val="both"/>
              <w:rPr>
                <w:rFonts w:eastAsia="標楷體"/>
                <w:color w:val="000000"/>
                <w:sz w:val="28"/>
                <w:szCs w:val="28"/>
              </w:rPr>
            </w:pPr>
          </w:p>
        </w:tc>
        <w:tc>
          <w:tcPr>
            <w:tcW w:w="6379" w:type="dxa"/>
            <w:tcBorders>
              <w:top w:val="single" w:sz="4" w:space="0" w:color="auto"/>
              <w:left w:val="single" w:sz="4" w:space="0" w:color="auto"/>
              <w:bottom w:val="single" w:sz="4" w:space="0" w:color="auto"/>
              <w:right w:val="single" w:sz="4" w:space="0" w:color="auto"/>
            </w:tcBorders>
          </w:tcPr>
          <w:p w:rsidR="000B1183" w:rsidRDefault="000B1183">
            <w:pPr>
              <w:autoSpaceDE w:val="0"/>
              <w:autoSpaceDN w:val="0"/>
              <w:adjustRightInd w:val="0"/>
              <w:spacing w:line="400" w:lineRule="exact"/>
              <w:ind w:firstLine="45"/>
              <w:jc w:val="both"/>
              <w:rPr>
                <w:rFonts w:ascii="標楷體" w:eastAsia="標楷體"/>
                <w:sz w:val="28"/>
                <w:szCs w:val="28"/>
              </w:rPr>
            </w:pPr>
          </w:p>
          <w:p w:rsidR="000B1183" w:rsidRDefault="000B1183">
            <w:pPr>
              <w:autoSpaceDE w:val="0"/>
              <w:autoSpaceDN w:val="0"/>
              <w:adjustRightInd w:val="0"/>
              <w:spacing w:line="400" w:lineRule="exact"/>
              <w:ind w:firstLine="45"/>
              <w:jc w:val="both"/>
              <w:rPr>
                <w:rFonts w:ascii="標楷體" w:eastAsia="標楷體" w:hAnsi="標楷體" w:cs="標楷體 副浡渀."/>
                <w:color w:val="000000"/>
                <w:kern w:val="0"/>
                <w:sz w:val="28"/>
                <w:szCs w:val="28"/>
              </w:rPr>
            </w:pPr>
            <w:r>
              <w:rPr>
                <w:rFonts w:ascii="標楷體" w:eastAsia="標楷體" w:hint="eastAsia"/>
                <w:sz w:val="28"/>
                <w:szCs w:val="28"/>
              </w:rPr>
              <w:t>本系配合本院辦理國際或國內研討會，與農業推廣委員會、</w:t>
            </w:r>
            <w:r>
              <w:rPr>
                <w:rFonts w:ascii="標楷體" w:eastAsia="標楷體" w:hAnsi="標楷體" w:hint="eastAsia"/>
                <w:sz w:val="28"/>
                <w:szCs w:val="28"/>
              </w:rPr>
              <w:t>休閒資源及產業發展中心、</w:t>
            </w:r>
            <w:r>
              <w:rPr>
                <w:rFonts w:ascii="標楷體" w:eastAsia="標楷體" w:hint="eastAsia"/>
                <w:sz w:val="28"/>
                <w:szCs w:val="28"/>
              </w:rPr>
              <w:t>有機產業發展中心、</w:t>
            </w:r>
            <w:r>
              <w:rPr>
                <w:rFonts w:ascii="標楷體" w:eastAsia="標楷體" w:hAnsi="標楷體" w:hint="eastAsia"/>
                <w:bCs/>
                <w:sz w:val="28"/>
                <w:szCs w:val="28"/>
              </w:rPr>
              <w:t>花蓮區農業改良場、</w:t>
            </w:r>
            <w:r>
              <w:rPr>
                <w:rFonts w:ascii="標楷體" w:eastAsia="標楷體" w:hint="eastAsia"/>
                <w:sz w:val="28"/>
                <w:szCs w:val="28"/>
              </w:rPr>
              <w:t>縣政府及各鄉鎮農會配合辦理多項活動及推廣工作，系上教師擔任農推教授及農推教師均參與各項</w:t>
            </w:r>
            <w:r>
              <w:rPr>
                <w:rFonts w:ascii="標楷體" w:eastAsia="標楷體" w:hAnsi="標楷體" w:cs="標楷體 副浡渀." w:hint="eastAsia"/>
                <w:color w:val="000000"/>
                <w:kern w:val="0"/>
                <w:sz w:val="28"/>
                <w:szCs w:val="28"/>
              </w:rPr>
              <w:t>推廣講習班，將再</w:t>
            </w:r>
            <w:r>
              <w:rPr>
                <w:rFonts w:ascii="標楷體" w:eastAsia="標楷體" w:hint="eastAsia"/>
                <w:sz w:val="28"/>
                <w:szCs w:val="28"/>
              </w:rPr>
              <w:t>積極</w:t>
            </w:r>
            <w:r>
              <w:rPr>
                <w:rFonts w:ascii="標楷體" w:eastAsia="標楷體" w:hAnsi="標楷體" w:cs="標楷體 副浡渀." w:hint="eastAsia"/>
                <w:color w:val="000000"/>
                <w:kern w:val="0"/>
                <w:sz w:val="28"/>
                <w:szCs w:val="28"/>
              </w:rPr>
              <w:t>爭取主辦各種學術研討會或是相關推廣講習班，強化學生的學習觸角。</w:t>
            </w:r>
          </w:p>
          <w:p w:rsidR="000B1183" w:rsidRDefault="000B1183">
            <w:pPr>
              <w:snapToGrid w:val="0"/>
              <w:spacing w:line="400" w:lineRule="exact"/>
              <w:jc w:val="both"/>
              <w:rPr>
                <w:rFonts w:eastAsia="標楷體"/>
                <w:sz w:val="28"/>
                <w:szCs w:val="28"/>
              </w:rPr>
            </w:pPr>
          </w:p>
        </w:tc>
        <w:tc>
          <w:tcPr>
            <w:tcW w:w="3668" w:type="dxa"/>
            <w:tcBorders>
              <w:top w:val="single" w:sz="4" w:space="0" w:color="auto"/>
              <w:left w:val="single" w:sz="4" w:space="0" w:color="auto"/>
              <w:bottom w:val="single" w:sz="4" w:space="0" w:color="auto"/>
              <w:right w:val="single" w:sz="4" w:space="0" w:color="auto"/>
            </w:tcBorders>
          </w:tcPr>
          <w:p w:rsidR="000B1183" w:rsidRDefault="000B1183" w:rsidP="00C413ED">
            <w:pPr>
              <w:numPr>
                <w:ilvl w:val="0"/>
                <w:numId w:val="21"/>
              </w:numPr>
              <w:spacing w:line="480" w:lineRule="exact"/>
              <w:jc w:val="both"/>
              <w:rPr>
                <w:rFonts w:ascii="標楷體" w:eastAsia="標楷體" w:hAnsi="標楷體"/>
              </w:rPr>
            </w:pPr>
            <w:r>
              <w:rPr>
                <w:rFonts w:ascii="標楷體" w:eastAsia="標楷體" w:hAnsi="標楷體" w:hint="eastAsia"/>
              </w:rPr>
              <w:t>已依建議事項提出自我改善情形做法</w:t>
            </w:r>
          </w:p>
          <w:p w:rsidR="000B1183" w:rsidRDefault="000B1183">
            <w:pPr>
              <w:spacing w:line="480" w:lineRule="exact"/>
              <w:ind w:left="397"/>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□否</w:t>
            </w:r>
          </w:p>
          <w:p w:rsidR="000B1183" w:rsidRDefault="000B1183" w:rsidP="00C413ED">
            <w:pPr>
              <w:numPr>
                <w:ilvl w:val="0"/>
                <w:numId w:val="21"/>
              </w:numPr>
              <w:spacing w:line="480" w:lineRule="exact"/>
              <w:jc w:val="both"/>
              <w:rPr>
                <w:rFonts w:ascii="標楷體" w:eastAsia="標楷體" w:hAnsi="標楷體"/>
              </w:rPr>
            </w:pPr>
            <w:r>
              <w:rPr>
                <w:rFonts w:ascii="標楷體" w:eastAsia="標楷體" w:hAnsi="標楷體" w:hint="eastAsia"/>
              </w:rPr>
              <w:t>已檢附相關佐證資料</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75" w:firstLine="420"/>
              <w:jc w:val="both"/>
              <w:rPr>
                <w:rFonts w:ascii="標楷體" w:eastAsia="標楷體" w:hAnsi="標楷體"/>
              </w:rPr>
            </w:pPr>
            <w:r>
              <w:rPr>
                <w:rFonts w:ascii="標楷體" w:eastAsia="標楷體" w:hAnsi="標楷體" w:hint="eastAsia"/>
              </w:rPr>
              <w:t>□否</w:t>
            </w:r>
          </w:p>
          <w:p w:rsidR="000B1183" w:rsidRDefault="000B1183">
            <w:pPr>
              <w:spacing w:line="480" w:lineRule="exact"/>
              <w:ind w:firstLineChars="175" w:firstLine="420"/>
              <w:jc w:val="both"/>
              <w:rPr>
                <w:rFonts w:ascii="標楷體" w:eastAsia="標楷體" w:hAnsi="標楷體"/>
              </w:rPr>
            </w:pPr>
          </w:p>
          <w:p w:rsidR="000B1183" w:rsidRDefault="000B1183">
            <w:pPr>
              <w:spacing w:line="480" w:lineRule="exact"/>
              <w:jc w:val="both"/>
              <w:rPr>
                <w:rFonts w:ascii="標楷體" w:eastAsia="標楷體" w:hAnsi="標楷體"/>
              </w:rPr>
            </w:pPr>
          </w:p>
        </w:tc>
      </w:tr>
    </w:tbl>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pStyle w:val="af1"/>
        <w:spacing w:line="480" w:lineRule="exact"/>
      </w:pPr>
    </w:p>
    <w:p w:rsidR="000B1183" w:rsidRDefault="000B1183" w:rsidP="000B1183">
      <w:pPr>
        <w:pStyle w:val="af1"/>
        <w:spacing w:line="480" w:lineRule="exact"/>
      </w:pPr>
    </w:p>
    <w:p w:rsidR="000B1183" w:rsidRDefault="000B1183" w:rsidP="000B1183">
      <w:pPr>
        <w:pStyle w:val="af1"/>
        <w:spacing w:line="480" w:lineRule="exact"/>
      </w:pPr>
    </w:p>
    <w:p w:rsidR="000B1183" w:rsidRDefault="000B1183" w:rsidP="000B1183">
      <w:pPr>
        <w:pStyle w:val="af1"/>
        <w:spacing w:line="480" w:lineRule="exact"/>
      </w:pPr>
    </w:p>
    <w:tbl>
      <w:tblPr>
        <w:tblStyle w:val="ad"/>
        <w:tblW w:w="0" w:type="auto"/>
        <w:tblInd w:w="-34" w:type="dxa"/>
        <w:tblLook w:val="04A0"/>
      </w:tblPr>
      <w:tblGrid>
        <w:gridCol w:w="2940"/>
        <w:gridCol w:w="4392"/>
        <w:gridCol w:w="2670"/>
      </w:tblGrid>
      <w:tr w:rsidR="000B1183" w:rsidTr="000B1183">
        <w:trPr>
          <w:trHeight w:val="20"/>
        </w:trPr>
        <w:tc>
          <w:tcPr>
            <w:tcW w:w="4129" w:type="dxa"/>
            <w:tcBorders>
              <w:top w:val="single" w:sz="4" w:space="0" w:color="auto"/>
              <w:left w:val="single" w:sz="4" w:space="0" w:color="auto"/>
              <w:bottom w:val="single" w:sz="4" w:space="0" w:color="auto"/>
              <w:right w:val="single" w:sz="4" w:space="0" w:color="auto"/>
            </w:tcBorders>
            <w:hideMark/>
          </w:tcPr>
          <w:p w:rsidR="000B1183" w:rsidRDefault="000B1183">
            <w:pPr>
              <w:spacing w:line="400" w:lineRule="exact"/>
              <w:ind w:rightChars="-45" w:right="-108"/>
              <w:jc w:val="center"/>
              <w:rPr>
                <w:rFonts w:eastAsia="標楷體"/>
                <w:color w:val="000000"/>
                <w:sz w:val="28"/>
                <w:szCs w:val="28"/>
              </w:rPr>
            </w:pPr>
            <w:r>
              <w:rPr>
                <w:rFonts w:eastAsia="標楷體" w:hint="eastAsia"/>
                <w:color w:val="000000"/>
                <w:sz w:val="28"/>
                <w:szCs w:val="28"/>
              </w:rPr>
              <w:t>建議事項</w:t>
            </w:r>
          </w:p>
        </w:tc>
        <w:tc>
          <w:tcPr>
            <w:tcW w:w="6379" w:type="dxa"/>
            <w:tcBorders>
              <w:top w:val="single" w:sz="4" w:space="0" w:color="auto"/>
              <w:left w:val="single" w:sz="4" w:space="0" w:color="auto"/>
              <w:bottom w:val="single" w:sz="4" w:space="0" w:color="auto"/>
              <w:right w:val="single" w:sz="4" w:space="0" w:color="auto"/>
            </w:tcBorders>
            <w:hideMark/>
          </w:tcPr>
          <w:p w:rsidR="000B1183" w:rsidRDefault="000B1183">
            <w:pPr>
              <w:snapToGrid w:val="0"/>
              <w:spacing w:line="400" w:lineRule="exact"/>
              <w:jc w:val="center"/>
              <w:rPr>
                <w:rFonts w:eastAsia="標楷體"/>
                <w:sz w:val="28"/>
                <w:szCs w:val="28"/>
              </w:rPr>
            </w:pPr>
            <w:r>
              <w:rPr>
                <w:rFonts w:eastAsia="標楷體" w:hint="eastAsia"/>
                <w:sz w:val="28"/>
                <w:szCs w:val="28"/>
              </w:rPr>
              <w:t>自我改善情形</w:t>
            </w:r>
            <w:r>
              <w:rPr>
                <w:rFonts w:eastAsia="標楷體"/>
                <w:sz w:val="28"/>
                <w:szCs w:val="28"/>
              </w:rPr>
              <w:t xml:space="preserve"> (</w:t>
            </w:r>
            <w:r>
              <w:rPr>
                <w:rFonts w:eastAsia="標楷體" w:hint="eastAsia"/>
                <w:sz w:val="28"/>
                <w:szCs w:val="28"/>
              </w:rPr>
              <w:t>受評單位回應</w:t>
            </w:r>
            <w:r>
              <w:rPr>
                <w:rFonts w:eastAsia="標楷體"/>
                <w:sz w:val="28"/>
                <w:szCs w:val="28"/>
              </w:rPr>
              <w:t>)</w:t>
            </w:r>
          </w:p>
        </w:tc>
        <w:tc>
          <w:tcPr>
            <w:tcW w:w="3668" w:type="dxa"/>
            <w:tcBorders>
              <w:top w:val="single" w:sz="4" w:space="0" w:color="auto"/>
              <w:left w:val="single" w:sz="4" w:space="0" w:color="auto"/>
              <w:bottom w:val="single" w:sz="4" w:space="0" w:color="auto"/>
              <w:right w:val="single" w:sz="4" w:space="0" w:color="auto"/>
            </w:tcBorders>
            <w:hideMark/>
          </w:tcPr>
          <w:p w:rsidR="000B1183" w:rsidRDefault="000B1183">
            <w:pPr>
              <w:spacing w:line="480" w:lineRule="exact"/>
              <w:ind w:firstLineChars="187" w:firstLine="524"/>
              <w:jc w:val="both"/>
              <w:rPr>
                <w:rFonts w:ascii="標楷體" w:eastAsia="標楷體" w:hAnsi="標楷體"/>
                <w:sz w:val="28"/>
                <w:szCs w:val="28"/>
              </w:rPr>
            </w:pPr>
            <w:r>
              <w:rPr>
                <w:rFonts w:ascii="標楷體" w:eastAsia="標楷體" w:hAnsi="標楷體" w:hint="eastAsia"/>
                <w:sz w:val="28"/>
                <w:szCs w:val="28"/>
              </w:rPr>
              <w:t>資料備查檢核</w:t>
            </w:r>
          </w:p>
        </w:tc>
      </w:tr>
      <w:tr w:rsidR="000B1183" w:rsidTr="000B1183">
        <w:trPr>
          <w:trHeight w:val="20"/>
        </w:trPr>
        <w:tc>
          <w:tcPr>
            <w:tcW w:w="4129" w:type="dxa"/>
            <w:tcBorders>
              <w:top w:val="single" w:sz="4" w:space="0" w:color="auto"/>
              <w:left w:val="single" w:sz="4" w:space="0" w:color="auto"/>
              <w:bottom w:val="single" w:sz="4" w:space="0" w:color="auto"/>
              <w:right w:val="single" w:sz="4" w:space="0" w:color="auto"/>
            </w:tcBorders>
          </w:tcPr>
          <w:p w:rsidR="000B1183" w:rsidRDefault="000B1183">
            <w:pPr>
              <w:pStyle w:val="Default"/>
              <w:spacing w:line="400" w:lineRule="exact"/>
              <w:ind w:firstLine="140"/>
              <w:jc w:val="both"/>
              <w:rPr>
                <w:rFonts w:hAnsi="標楷體"/>
                <w:sz w:val="28"/>
                <w:szCs w:val="28"/>
              </w:rPr>
            </w:pPr>
            <w:r>
              <w:rPr>
                <w:rFonts w:hAnsi="標楷體" w:hint="eastAsia"/>
                <w:sz w:val="28"/>
                <w:szCs w:val="28"/>
              </w:rPr>
              <w:t>四、學術與專業表現</w:t>
            </w:r>
          </w:p>
          <w:p w:rsidR="000B1183" w:rsidRDefault="000B1183">
            <w:pPr>
              <w:pStyle w:val="Default"/>
              <w:spacing w:line="400" w:lineRule="exact"/>
              <w:ind w:firstLine="140"/>
              <w:jc w:val="both"/>
              <w:rPr>
                <w:rFonts w:hAnsi="標楷體"/>
                <w:sz w:val="28"/>
                <w:szCs w:val="28"/>
              </w:rPr>
            </w:pPr>
            <w:r>
              <w:rPr>
                <w:rFonts w:hAnsi="標楷體" w:hint="eastAsia"/>
                <w:sz w:val="28"/>
                <w:szCs w:val="28"/>
              </w:rPr>
              <w:t>【共同部分】</w:t>
            </w:r>
          </w:p>
          <w:p w:rsidR="000B1183" w:rsidRDefault="000B1183">
            <w:pPr>
              <w:autoSpaceDE w:val="0"/>
              <w:autoSpaceDN w:val="0"/>
              <w:adjustRightInd w:val="0"/>
              <w:spacing w:line="400" w:lineRule="exact"/>
              <w:jc w:val="both"/>
              <w:rPr>
                <w:rFonts w:ascii="標楷體" w:eastAsia="標楷體" w:hAnsi="標楷體" w:cs="標楷體 副浡渀."/>
                <w:color w:val="000000"/>
                <w:kern w:val="0"/>
                <w:sz w:val="28"/>
                <w:szCs w:val="28"/>
              </w:rPr>
            </w:pPr>
          </w:p>
          <w:p w:rsidR="000B1183" w:rsidRDefault="000B1183">
            <w:pPr>
              <w:autoSpaceDE w:val="0"/>
              <w:autoSpaceDN w:val="0"/>
              <w:adjustRightInd w:val="0"/>
              <w:spacing w:line="400" w:lineRule="exact"/>
              <w:ind w:left="316" w:hangingChars="113" w:hanging="316"/>
              <w:jc w:val="both"/>
              <w:rPr>
                <w:rFonts w:ascii="標楷體" w:eastAsia="標楷體" w:hAnsi="標楷體" w:cs="標楷體 副浡渀."/>
                <w:color w:val="000000"/>
                <w:kern w:val="0"/>
                <w:sz w:val="28"/>
                <w:szCs w:val="28"/>
              </w:rPr>
            </w:pPr>
            <w:r>
              <w:rPr>
                <w:rFonts w:ascii="標楷體" w:eastAsia="標楷體" w:hAnsi="標楷體" w:cs="標楷體 副浡渀." w:hint="eastAsia"/>
                <w:color w:val="000000"/>
                <w:kern w:val="0"/>
                <w:sz w:val="28"/>
                <w:szCs w:val="28"/>
              </w:rPr>
              <w:t>3.宜鼓勵教師將推廣實務和園藝新知撰寫成推廣文章，以嘉惠農友並樹立該系的社會地位。</w:t>
            </w:r>
          </w:p>
          <w:p w:rsidR="000B1183" w:rsidRDefault="000B1183">
            <w:pPr>
              <w:pStyle w:val="style11"/>
              <w:spacing w:before="0" w:beforeAutospacing="0" w:after="0" w:afterAutospacing="0" w:line="500" w:lineRule="exact"/>
              <w:ind w:left="180" w:hangingChars="75" w:hanging="180"/>
              <w:jc w:val="both"/>
              <w:rPr>
                <w:rFonts w:ascii="Times New Roman" w:eastAsia="標楷體" w:hAnsi="標楷體" w:cs="Times New Roman"/>
              </w:rPr>
            </w:pPr>
          </w:p>
        </w:tc>
        <w:tc>
          <w:tcPr>
            <w:tcW w:w="6379" w:type="dxa"/>
            <w:tcBorders>
              <w:top w:val="single" w:sz="4" w:space="0" w:color="auto"/>
              <w:left w:val="single" w:sz="4" w:space="0" w:color="auto"/>
              <w:bottom w:val="single" w:sz="4" w:space="0" w:color="auto"/>
              <w:right w:val="single" w:sz="4" w:space="0" w:color="auto"/>
            </w:tcBorders>
          </w:tcPr>
          <w:p w:rsidR="000B1183" w:rsidRDefault="000B1183">
            <w:pPr>
              <w:spacing w:line="400" w:lineRule="exact"/>
              <w:jc w:val="both"/>
              <w:rPr>
                <w:rFonts w:ascii="標楷體" w:eastAsia="標楷體" w:hAnsi="標楷體" w:cs="標楷體 副浡渀."/>
                <w:color w:val="000000"/>
                <w:kern w:val="0"/>
                <w:sz w:val="28"/>
                <w:szCs w:val="28"/>
              </w:rPr>
            </w:pPr>
            <w:r>
              <w:rPr>
                <w:rFonts w:ascii="標楷體" w:hAnsi="標楷體" w:hint="eastAsia"/>
              </w:rPr>
              <w:t>【</w:t>
            </w:r>
            <w:r>
              <w:rPr>
                <w:rFonts w:ascii="標楷體" w:eastAsia="標楷體" w:hAnsi="標楷體" w:hint="eastAsia"/>
                <w:sz w:val="28"/>
                <w:szCs w:val="28"/>
              </w:rPr>
              <w:t>共同部分</w:t>
            </w:r>
            <w:r>
              <w:rPr>
                <w:rFonts w:ascii="標楷體" w:hAnsi="標楷體" w:hint="eastAsia"/>
                <w:sz w:val="28"/>
                <w:szCs w:val="28"/>
              </w:rPr>
              <w:t>】</w:t>
            </w:r>
          </w:p>
          <w:p w:rsidR="000B1183" w:rsidRDefault="000B1183">
            <w:pPr>
              <w:spacing w:line="400" w:lineRule="exact"/>
              <w:jc w:val="both"/>
              <w:rPr>
                <w:rFonts w:ascii="標楷體" w:eastAsia="標楷體" w:hAnsi="標楷體"/>
                <w:color w:val="000000"/>
                <w:sz w:val="28"/>
                <w:szCs w:val="28"/>
              </w:rPr>
            </w:pPr>
            <w:r>
              <w:rPr>
                <w:rFonts w:ascii="標楷體" w:eastAsia="標楷體" w:hAnsi="標楷體" w:cs="標楷體 副浡渀." w:hint="eastAsia"/>
                <w:color w:val="000000"/>
                <w:kern w:val="0"/>
                <w:sz w:val="28"/>
                <w:szCs w:val="28"/>
              </w:rPr>
              <w:t>本系教師除了在</w:t>
            </w:r>
            <w:r>
              <w:rPr>
                <w:rStyle w:val="aff"/>
                <w:rFonts w:ascii="標楷體" w:eastAsia="標楷體" w:hAnsi="標楷體" w:hint="eastAsia"/>
                <w:szCs w:val="28"/>
              </w:rPr>
              <w:t>國立宜蘭大學農業推廣手冊</w:t>
            </w:r>
            <w:r>
              <w:rPr>
                <w:rFonts w:ascii="標楷體" w:eastAsia="標楷體" w:hAnsi="標楷體" w:hint="eastAsia"/>
                <w:sz w:val="28"/>
                <w:szCs w:val="28"/>
              </w:rPr>
              <w:t>、國立宜蘭</w:t>
            </w:r>
            <w:r>
              <w:rPr>
                <w:rStyle w:val="aff"/>
                <w:rFonts w:ascii="標楷體" w:eastAsia="標楷體" w:hAnsi="標楷體" w:hint="eastAsia"/>
                <w:szCs w:val="28"/>
              </w:rPr>
              <w:t>大學</w:t>
            </w:r>
            <w:r>
              <w:rPr>
                <w:rFonts w:ascii="標楷體" w:eastAsia="標楷體" w:hAnsi="標楷體" w:hint="eastAsia"/>
                <w:sz w:val="28"/>
                <w:szCs w:val="28"/>
              </w:rPr>
              <w:t>農業推廣通訊、造園季刊、台灣花卉園藝月刊、種苗科技專訊、臺灣博物、休閒農場生態體驗示範研習營專刊、</w:t>
            </w:r>
            <w:proofErr w:type="gramStart"/>
            <w:r>
              <w:rPr>
                <w:rFonts w:ascii="標楷體" w:eastAsia="標楷體" w:hAnsi="標楷體" w:hint="eastAsia"/>
                <w:sz w:val="28"/>
                <w:szCs w:val="28"/>
              </w:rPr>
              <w:t>噶瑪</w:t>
            </w:r>
            <w:proofErr w:type="gramEnd"/>
            <w:r>
              <w:rPr>
                <w:rFonts w:ascii="標楷體" w:eastAsia="標楷體" w:hAnsi="標楷體" w:hint="eastAsia"/>
                <w:sz w:val="28"/>
                <w:szCs w:val="28"/>
              </w:rPr>
              <w:t>蘭</w:t>
            </w:r>
            <w:proofErr w:type="gramStart"/>
            <w:r>
              <w:rPr>
                <w:rFonts w:ascii="標楷體" w:eastAsia="標楷體" w:hAnsi="標楷體" w:hint="eastAsia"/>
                <w:sz w:val="28"/>
                <w:szCs w:val="28"/>
              </w:rPr>
              <w:t>ㄟ</w:t>
            </w:r>
            <w:proofErr w:type="gramEnd"/>
            <w:r>
              <w:rPr>
                <w:rFonts w:ascii="標楷體" w:eastAsia="標楷體" w:hAnsi="標楷體" w:hint="eastAsia"/>
                <w:sz w:val="28"/>
                <w:szCs w:val="28"/>
              </w:rPr>
              <w:t>花蕊、臺北市終身學習網通訊季刊、農政與農情、農會推廣專刊等刊物有</w:t>
            </w:r>
            <w:r>
              <w:rPr>
                <w:rFonts w:ascii="標楷體" w:eastAsia="標楷體" w:hAnsi="標楷體" w:cs="標楷體 副浡渀." w:hint="eastAsia"/>
                <w:color w:val="000000"/>
                <w:kern w:val="0"/>
                <w:sz w:val="28"/>
                <w:szCs w:val="28"/>
              </w:rPr>
              <w:t>推廣性文章發表，也積極參與各種講習與媒體曝</w:t>
            </w:r>
            <w:r>
              <w:rPr>
                <w:rFonts w:ascii="標楷體" w:eastAsia="標楷體" w:hAnsi="標楷體" w:cs="標楷體 副浡渀." w:hint="eastAsia"/>
                <w:color w:val="000000"/>
                <w:kern w:val="0"/>
                <w:sz w:val="28"/>
                <w:szCs w:val="28"/>
              </w:rPr>
              <w:lastRenderedPageBreak/>
              <w:t>光機會來推廣園藝工作，提升農民栽培技術，嘉惠農友並樹立社會地位。</w:t>
            </w:r>
          </w:p>
          <w:p w:rsidR="000B1183" w:rsidRDefault="000B1183">
            <w:pPr>
              <w:spacing w:line="480" w:lineRule="exact"/>
              <w:jc w:val="both"/>
              <w:rPr>
                <w:rFonts w:ascii="標楷體" w:eastAsia="標楷體" w:hAnsi="標楷體"/>
                <w:color w:val="000000"/>
              </w:rPr>
            </w:pPr>
          </w:p>
        </w:tc>
        <w:tc>
          <w:tcPr>
            <w:tcW w:w="3668" w:type="dxa"/>
            <w:tcBorders>
              <w:top w:val="single" w:sz="4" w:space="0" w:color="auto"/>
              <w:left w:val="single" w:sz="4" w:space="0" w:color="auto"/>
              <w:bottom w:val="single" w:sz="4" w:space="0" w:color="auto"/>
              <w:right w:val="single" w:sz="4" w:space="0" w:color="auto"/>
            </w:tcBorders>
          </w:tcPr>
          <w:p w:rsidR="000B1183" w:rsidRDefault="000B1183" w:rsidP="00C413ED">
            <w:pPr>
              <w:numPr>
                <w:ilvl w:val="0"/>
                <w:numId w:val="22"/>
              </w:numPr>
              <w:spacing w:line="480" w:lineRule="exact"/>
              <w:jc w:val="both"/>
              <w:rPr>
                <w:rFonts w:ascii="標楷體" w:eastAsia="標楷體" w:hAnsi="標楷體"/>
              </w:rPr>
            </w:pPr>
            <w:r>
              <w:rPr>
                <w:rFonts w:ascii="標楷體" w:eastAsia="標楷體" w:hAnsi="標楷體" w:hint="eastAsia"/>
              </w:rPr>
              <w:lastRenderedPageBreak/>
              <w:t>已依建議事項提出自我改善情形做法</w:t>
            </w:r>
          </w:p>
          <w:p w:rsidR="000B1183" w:rsidRDefault="000B1183">
            <w:pPr>
              <w:spacing w:line="480" w:lineRule="exact"/>
              <w:ind w:left="397"/>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□否</w:t>
            </w:r>
          </w:p>
          <w:p w:rsidR="000B1183" w:rsidRDefault="000B1183" w:rsidP="00C413ED">
            <w:pPr>
              <w:numPr>
                <w:ilvl w:val="0"/>
                <w:numId w:val="22"/>
              </w:numPr>
              <w:spacing w:line="480" w:lineRule="exact"/>
              <w:jc w:val="both"/>
              <w:rPr>
                <w:rFonts w:ascii="標楷體" w:eastAsia="標楷體" w:hAnsi="標楷體"/>
              </w:rPr>
            </w:pPr>
            <w:r>
              <w:rPr>
                <w:rFonts w:ascii="標楷體" w:eastAsia="標楷體" w:hAnsi="標楷體" w:hint="eastAsia"/>
              </w:rPr>
              <w:t>已檢附相關佐證資料</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□否</w:t>
            </w:r>
          </w:p>
          <w:p w:rsidR="000B1183" w:rsidRDefault="000B1183">
            <w:pPr>
              <w:spacing w:line="480" w:lineRule="exact"/>
              <w:ind w:firstLineChars="6" w:firstLine="14"/>
              <w:jc w:val="both"/>
              <w:rPr>
                <w:rFonts w:eastAsia="標楷體"/>
                <w:color w:val="000000"/>
              </w:rPr>
            </w:pPr>
          </w:p>
        </w:tc>
      </w:tr>
    </w:tbl>
    <w:p w:rsidR="000B1183" w:rsidRDefault="000B1183" w:rsidP="000B1183">
      <w:pPr>
        <w:pStyle w:val="af1"/>
        <w:spacing w:line="480" w:lineRule="exact"/>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tbl>
      <w:tblPr>
        <w:tblStyle w:val="ad"/>
        <w:tblW w:w="0" w:type="auto"/>
        <w:tblInd w:w="-34" w:type="dxa"/>
        <w:tblLook w:val="04A0"/>
      </w:tblPr>
      <w:tblGrid>
        <w:gridCol w:w="2940"/>
        <w:gridCol w:w="4392"/>
        <w:gridCol w:w="2670"/>
      </w:tblGrid>
      <w:tr w:rsidR="000B1183" w:rsidTr="000B1183">
        <w:trPr>
          <w:trHeight w:val="20"/>
        </w:trPr>
        <w:tc>
          <w:tcPr>
            <w:tcW w:w="4129" w:type="dxa"/>
            <w:tcBorders>
              <w:top w:val="single" w:sz="4" w:space="0" w:color="auto"/>
              <w:left w:val="single" w:sz="4" w:space="0" w:color="auto"/>
              <w:bottom w:val="single" w:sz="4" w:space="0" w:color="auto"/>
              <w:right w:val="single" w:sz="4" w:space="0" w:color="auto"/>
            </w:tcBorders>
            <w:hideMark/>
          </w:tcPr>
          <w:p w:rsidR="000B1183" w:rsidRDefault="000B1183">
            <w:pPr>
              <w:spacing w:line="400" w:lineRule="exact"/>
              <w:ind w:rightChars="-45" w:right="-108"/>
              <w:jc w:val="center"/>
              <w:rPr>
                <w:rFonts w:eastAsia="標楷體"/>
                <w:color w:val="000000"/>
                <w:sz w:val="28"/>
                <w:szCs w:val="28"/>
              </w:rPr>
            </w:pPr>
            <w:r>
              <w:rPr>
                <w:rFonts w:eastAsia="標楷體" w:hint="eastAsia"/>
                <w:color w:val="000000"/>
                <w:sz w:val="28"/>
                <w:szCs w:val="28"/>
              </w:rPr>
              <w:t>建議事項</w:t>
            </w:r>
          </w:p>
        </w:tc>
        <w:tc>
          <w:tcPr>
            <w:tcW w:w="6379" w:type="dxa"/>
            <w:tcBorders>
              <w:top w:val="single" w:sz="4" w:space="0" w:color="auto"/>
              <w:left w:val="single" w:sz="4" w:space="0" w:color="auto"/>
              <w:bottom w:val="single" w:sz="4" w:space="0" w:color="auto"/>
              <w:right w:val="single" w:sz="4" w:space="0" w:color="auto"/>
            </w:tcBorders>
            <w:hideMark/>
          </w:tcPr>
          <w:p w:rsidR="000B1183" w:rsidRDefault="000B1183">
            <w:pPr>
              <w:snapToGrid w:val="0"/>
              <w:spacing w:line="400" w:lineRule="exact"/>
              <w:jc w:val="center"/>
              <w:rPr>
                <w:rFonts w:eastAsia="標楷體"/>
                <w:sz w:val="28"/>
                <w:szCs w:val="28"/>
              </w:rPr>
            </w:pPr>
            <w:r>
              <w:rPr>
                <w:rFonts w:eastAsia="標楷體" w:hint="eastAsia"/>
                <w:sz w:val="28"/>
                <w:szCs w:val="28"/>
              </w:rPr>
              <w:t>自我改善情形</w:t>
            </w:r>
            <w:r>
              <w:rPr>
                <w:rFonts w:eastAsia="標楷體"/>
                <w:sz w:val="28"/>
                <w:szCs w:val="28"/>
              </w:rPr>
              <w:t xml:space="preserve"> (</w:t>
            </w:r>
            <w:r>
              <w:rPr>
                <w:rFonts w:eastAsia="標楷體" w:hint="eastAsia"/>
                <w:sz w:val="28"/>
                <w:szCs w:val="28"/>
              </w:rPr>
              <w:t>受評單位回應</w:t>
            </w:r>
            <w:r>
              <w:rPr>
                <w:rFonts w:eastAsia="標楷體"/>
                <w:sz w:val="28"/>
                <w:szCs w:val="28"/>
              </w:rPr>
              <w:t>)</w:t>
            </w:r>
          </w:p>
        </w:tc>
        <w:tc>
          <w:tcPr>
            <w:tcW w:w="3668" w:type="dxa"/>
            <w:tcBorders>
              <w:top w:val="single" w:sz="4" w:space="0" w:color="auto"/>
              <w:left w:val="single" w:sz="4" w:space="0" w:color="auto"/>
              <w:bottom w:val="single" w:sz="4" w:space="0" w:color="auto"/>
              <w:right w:val="single" w:sz="4" w:space="0" w:color="auto"/>
            </w:tcBorders>
            <w:hideMark/>
          </w:tcPr>
          <w:p w:rsidR="000B1183" w:rsidRDefault="000B1183">
            <w:pPr>
              <w:spacing w:line="480" w:lineRule="exact"/>
              <w:ind w:firstLineChars="187" w:firstLine="524"/>
              <w:jc w:val="both"/>
              <w:rPr>
                <w:rFonts w:ascii="標楷體" w:eastAsia="標楷體" w:hAnsi="標楷體"/>
                <w:sz w:val="28"/>
                <w:szCs w:val="28"/>
              </w:rPr>
            </w:pPr>
            <w:r>
              <w:rPr>
                <w:rFonts w:ascii="標楷體" w:eastAsia="標楷體" w:hAnsi="標楷體" w:hint="eastAsia"/>
                <w:sz w:val="28"/>
                <w:szCs w:val="28"/>
              </w:rPr>
              <w:t>資料備查檢核</w:t>
            </w:r>
          </w:p>
        </w:tc>
      </w:tr>
      <w:tr w:rsidR="000B1183" w:rsidTr="000B1183">
        <w:trPr>
          <w:trHeight w:val="20"/>
        </w:trPr>
        <w:tc>
          <w:tcPr>
            <w:tcW w:w="4129" w:type="dxa"/>
            <w:tcBorders>
              <w:top w:val="single" w:sz="4" w:space="0" w:color="auto"/>
              <w:left w:val="single" w:sz="4" w:space="0" w:color="auto"/>
              <w:bottom w:val="single" w:sz="4" w:space="0" w:color="auto"/>
              <w:right w:val="single" w:sz="4" w:space="0" w:color="auto"/>
            </w:tcBorders>
          </w:tcPr>
          <w:p w:rsidR="000B1183" w:rsidRDefault="000B1183">
            <w:pPr>
              <w:pStyle w:val="Default"/>
              <w:spacing w:line="400" w:lineRule="exact"/>
              <w:ind w:firstLine="140"/>
              <w:jc w:val="both"/>
              <w:rPr>
                <w:rFonts w:hAnsi="標楷體"/>
                <w:sz w:val="28"/>
                <w:szCs w:val="28"/>
              </w:rPr>
            </w:pPr>
            <w:r>
              <w:rPr>
                <w:rFonts w:hAnsi="標楷體" w:hint="eastAsia"/>
                <w:sz w:val="28"/>
                <w:szCs w:val="28"/>
              </w:rPr>
              <w:t>四、學術與專業表現</w:t>
            </w:r>
          </w:p>
          <w:p w:rsidR="000B1183" w:rsidRDefault="000B1183">
            <w:pPr>
              <w:pStyle w:val="Default"/>
              <w:spacing w:line="400" w:lineRule="exact"/>
              <w:ind w:firstLine="140"/>
              <w:jc w:val="both"/>
              <w:rPr>
                <w:rFonts w:hAnsi="標楷體"/>
                <w:sz w:val="28"/>
                <w:szCs w:val="28"/>
              </w:rPr>
            </w:pPr>
            <w:r>
              <w:rPr>
                <w:rFonts w:hAnsi="標楷體" w:hint="eastAsia"/>
                <w:sz w:val="28"/>
                <w:szCs w:val="28"/>
              </w:rPr>
              <w:t>【共同部分】</w:t>
            </w:r>
          </w:p>
          <w:p w:rsidR="000B1183" w:rsidRDefault="000B1183">
            <w:pPr>
              <w:autoSpaceDE w:val="0"/>
              <w:autoSpaceDN w:val="0"/>
              <w:adjustRightInd w:val="0"/>
              <w:spacing w:line="400" w:lineRule="exact"/>
              <w:jc w:val="both"/>
              <w:rPr>
                <w:rFonts w:ascii="標楷體" w:eastAsia="標楷體" w:hAnsi="標楷體" w:cs="標楷體 副浡渀."/>
                <w:color w:val="000000"/>
                <w:kern w:val="0"/>
                <w:sz w:val="28"/>
                <w:szCs w:val="28"/>
              </w:rPr>
            </w:pPr>
          </w:p>
          <w:p w:rsidR="000B1183" w:rsidRDefault="000B1183">
            <w:pPr>
              <w:autoSpaceDE w:val="0"/>
              <w:autoSpaceDN w:val="0"/>
              <w:adjustRightInd w:val="0"/>
              <w:spacing w:line="400" w:lineRule="exact"/>
              <w:ind w:left="318" w:hanging="318"/>
              <w:jc w:val="both"/>
              <w:rPr>
                <w:rFonts w:ascii="標楷體" w:eastAsia="標楷體" w:hAnsi="標楷體" w:cs="標楷體 副浡渀."/>
                <w:color w:val="000000"/>
                <w:kern w:val="0"/>
              </w:rPr>
            </w:pPr>
            <w:r>
              <w:rPr>
                <w:color w:val="000000"/>
                <w:kern w:val="0"/>
                <w:sz w:val="28"/>
                <w:szCs w:val="28"/>
              </w:rPr>
              <w:t>4</w:t>
            </w:r>
            <w:r>
              <w:rPr>
                <w:rFonts w:ascii="標楷體" w:eastAsia="標楷體" w:hAnsi="標楷體" w:hint="eastAsia"/>
                <w:color w:val="000000"/>
                <w:kern w:val="0"/>
              </w:rPr>
              <w:t>.</w:t>
            </w:r>
            <w:r>
              <w:rPr>
                <w:rFonts w:ascii="標楷體" w:eastAsia="標楷體" w:hAnsi="標楷體" w:cs="標楷體 副浡渀." w:hint="eastAsia"/>
                <w:color w:val="000000"/>
                <w:kern w:val="0"/>
                <w:sz w:val="28"/>
                <w:szCs w:val="28"/>
              </w:rPr>
              <w:t>宜多鼓勵或以經費補助教師及學生參與國際學術交流活動，並積極爭取國際交換生和陸生，以強化該系之國際化和增進學生之國際視野。</w:t>
            </w:r>
          </w:p>
          <w:p w:rsidR="000B1183" w:rsidRDefault="000B1183">
            <w:pPr>
              <w:autoSpaceDE w:val="0"/>
              <w:autoSpaceDN w:val="0"/>
              <w:adjustRightInd w:val="0"/>
              <w:spacing w:line="400" w:lineRule="exact"/>
              <w:jc w:val="both"/>
              <w:rPr>
                <w:rFonts w:eastAsia="標楷體" w:hAnsi="標楷體"/>
              </w:rPr>
            </w:pPr>
          </w:p>
        </w:tc>
        <w:tc>
          <w:tcPr>
            <w:tcW w:w="6379" w:type="dxa"/>
            <w:tcBorders>
              <w:top w:val="single" w:sz="4" w:space="0" w:color="auto"/>
              <w:left w:val="single" w:sz="4" w:space="0" w:color="auto"/>
              <w:bottom w:val="single" w:sz="4" w:space="0" w:color="auto"/>
              <w:right w:val="single" w:sz="4" w:space="0" w:color="auto"/>
            </w:tcBorders>
          </w:tcPr>
          <w:p w:rsidR="000B1183" w:rsidRDefault="000B1183">
            <w:pPr>
              <w:spacing w:line="400" w:lineRule="exact"/>
              <w:jc w:val="both"/>
              <w:rPr>
                <w:rFonts w:ascii="標楷體" w:hAnsi="標楷體"/>
                <w:sz w:val="28"/>
                <w:szCs w:val="28"/>
              </w:rPr>
            </w:pPr>
            <w:r>
              <w:rPr>
                <w:rFonts w:ascii="標楷體" w:hAnsi="標楷體" w:hint="eastAsia"/>
              </w:rPr>
              <w:t>【</w:t>
            </w:r>
            <w:r>
              <w:rPr>
                <w:rFonts w:ascii="標楷體" w:eastAsia="標楷體" w:hAnsi="標楷體" w:hint="eastAsia"/>
                <w:sz w:val="28"/>
                <w:szCs w:val="28"/>
              </w:rPr>
              <w:t>共同部分</w:t>
            </w:r>
            <w:r>
              <w:rPr>
                <w:rFonts w:ascii="標楷體" w:hAnsi="標楷體" w:hint="eastAsia"/>
                <w:sz w:val="28"/>
                <w:szCs w:val="28"/>
              </w:rPr>
              <w:t>】</w:t>
            </w:r>
          </w:p>
          <w:p w:rsidR="000B1183" w:rsidRDefault="000B1183">
            <w:pPr>
              <w:spacing w:line="400" w:lineRule="exact"/>
              <w:jc w:val="both"/>
              <w:rPr>
                <w:rFonts w:ascii="標楷體" w:eastAsia="標楷體" w:hAnsi="標楷體" w:cs="標楷體 副浡渀."/>
                <w:color w:val="000000"/>
                <w:kern w:val="0"/>
                <w:sz w:val="28"/>
                <w:szCs w:val="28"/>
              </w:rPr>
            </w:pPr>
          </w:p>
          <w:p w:rsidR="000B1183" w:rsidRDefault="000B1183">
            <w:pPr>
              <w:spacing w:line="400" w:lineRule="exact"/>
              <w:jc w:val="both"/>
              <w:rPr>
                <w:rFonts w:ascii="標楷體" w:eastAsia="標楷體" w:hAnsi="標楷體"/>
                <w:color w:val="000000"/>
                <w:sz w:val="28"/>
                <w:szCs w:val="28"/>
              </w:rPr>
            </w:pPr>
            <w:r>
              <w:rPr>
                <w:rFonts w:ascii="標楷體" w:eastAsia="標楷體" w:hAnsi="標楷體" w:cs="標楷體 副浡渀." w:hint="eastAsia"/>
                <w:color w:val="000000"/>
                <w:kern w:val="0"/>
                <w:sz w:val="28"/>
                <w:szCs w:val="28"/>
              </w:rPr>
              <w:t>本校與本</w:t>
            </w:r>
            <w:proofErr w:type="gramStart"/>
            <w:r>
              <w:rPr>
                <w:rFonts w:ascii="標楷體" w:eastAsia="標楷體" w:hAnsi="標楷體" w:cs="標楷體 副浡渀." w:hint="eastAsia"/>
                <w:color w:val="000000"/>
                <w:kern w:val="0"/>
                <w:sz w:val="28"/>
                <w:szCs w:val="28"/>
              </w:rPr>
              <w:t>系均有經費</w:t>
            </w:r>
            <w:proofErr w:type="gramEnd"/>
            <w:r>
              <w:rPr>
                <w:rFonts w:ascii="標楷體" w:eastAsia="標楷體" w:hAnsi="標楷體" w:cs="標楷體 副浡渀." w:hint="eastAsia"/>
                <w:color w:val="000000"/>
                <w:kern w:val="0"/>
                <w:sz w:val="28"/>
                <w:szCs w:val="28"/>
              </w:rPr>
              <w:t>補助教師及學生參與國際學術交流活動，</w:t>
            </w:r>
            <w:r>
              <w:rPr>
                <w:rFonts w:ascii="標楷體" w:eastAsia="標楷體" w:hAnsi="標楷體" w:hint="eastAsia"/>
                <w:sz w:val="28"/>
                <w:szCs w:val="28"/>
              </w:rPr>
              <w:t>亦持續多方參與國內外舉辦</w:t>
            </w:r>
            <w:r>
              <w:rPr>
                <w:rStyle w:val="aff"/>
                <w:rFonts w:ascii="標楷體" w:eastAsia="標楷體" w:hAnsi="標楷體" w:hint="eastAsia"/>
                <w:szCs w:val="28"/>
              </w:rPr>
              <w:t>研討會，増加學術研究風氣及提升知名度。</w:t>
            </w:r>
            <w:proofErr w:type="gramStart"/>
            <w:r>
              <w:rPr>
                <w:rFonts w:ascii="標楷體" w:eastAsia="標楷體" w:hAnsi="標楷體" w:cs="標楷體 副浡渀." w:hint="eastAsia"/>
                <w:color w:val="000000"/>
                <w:kern w:val="0"/>
                <w:sz w:val="28"/>
                <w:szCs w:val="28"/>
              </w:rPr>
              <w:t>每年均有多</w:t>
            </w:r>
            <w:proofErr w:type="gramEnd"/>
            <w:r>
              <w:rPr>
                <w:rFonts w:ascii="標楷體" w:eastAsia="標楷體" w:hAnsi="標楷體" w:cs="標楷體 副浡渀." w:hint="eastAsia"/>
                <w:color w:val="000000"/>
                <w:kern w:val="0"/>
                <w:sz w:val="28"/>
                <w:szCs w:val="28"/>
              </w:rPr>
              <w:t>名僑生及大陸交換生就讀本系，102學年度第一學期，本系有6位大陸交換生就讀，僑生及交換生申請人數亦陸續增加中，將利用與姐妹</w:t>
            </w:r>
            <w:proofErr w:type="gramStart"/>
            <w:r>
              <w:rPr>
                <w:rFonts w:ascii="標楷體" w:eastAsia="標楷體" w:hAnsi="標楷體" w:cs="標楷體 副浡渀." w:hint="eastAsia"/>
                <w:color w:val="000000"/>
                <w:kern w:val="0"/>
                <w:sz w:val="28"/>
                <w:szCs w:val="28"/>
              </w:rPr>
              <w:t>校系參訪</w:t>
            </w:r>
            <w:proofErr w:type="gramEnd"/>
            <w:r>
              <w:rPr>
                <w:rFonts w:ascii="標楷體" w:eastAsia="標楷體" w:hAnsi="標楷體" w:cs="標楷體 副浡渀." w:hint="eastAsia"/>
                <w:color w:val="000000"/>
                <w:kern w:val="0"/>
                <w:sz w:val="28"/>
                <w:szCs w:val="28"/>
              </w:rPr>
              <w:t>交流機會，</w:t>
            </w:r>
            <w:r>
              <w:rPr>
                <w:rStyle w:val="aff"/>
                <w:rFonts w:ascii="標楷體" w:eastAsia="標楷體" w:hAnsi="標楷體" w:hint="eastAsia"/>
                <w:szCs w:val="28"/>
              </w:rPr>
              <w:t>積極爭取</w:t>
            </w:r>
            <w:r>
              <w:rPr>
                <w:rFonts w:ascii="標楷體" w:eastAsia="標楷體" w:hAnsi="標楷體" w:cs="標楷體 副浡渀." w:hint="eastAsia"/>
                <w:color w:val="000000"/>
                <w:kern w:val="0"/>
                <w:sz w:val="28"/>
                <w:szCs w:val="28"/>
              </w:rPr>
              <w:t>國際交換生和陸生，以強化國際化和增進學生之國際視野。</w:t>
            </w:r>
          </w:p>
        </w:tc>
        <w:tc>
          <w:tcPr>
            <w:tcW w:w="3668" w:type="dxa"/>
            <w:tcBorders>
              <w:top w:val="single" w:sz="4" w:space="0" w:color="auto"/>
              <w:left w:val="single" w:sz="4" w:space="0" w:color="auto"/>
              <w:bottom w:val="single" w:sz="4" w:space="0" w:color="auto"/>
              <w:right w:val="single" w:sz="4" w:space="0" w:color="auto"/>
            </w:tcBorders>
          </w:tcPr>
          <w:p w:rsidR="000B1183" w:rsidRDefault="000B1183" w:rsidP="00C413ED">
            <w:pPr>
              <w:numPr>
                <w:ilvl w:val="0"/>
                <w:numId w:val="23"/>
              </w:numPr>
              <w:spacing w:line="480" w:lineRule="exact"/>
              <w:jc w:val="both"/>
              <w:rPr>
                <w:rFonts w:ascii="標楷體" w:eastAsia="標楷體" w:hAnsi="標楷體"/>
              </w:rPr>
            </w:pPr>
            <w:r>
              <w:rPr>
                <w:rFonts w:ascii="標楷體" w:eastAsia="標楷體" w:hAnsi="標楷體" w:hint="eastAsia"/>
              </w:rPr>
              <w:t>已依建議事項提出自我改善情形做法</w:t>
            </w:r>
          </w:p>
          <w:p w:rsidR="000B1183" w:rsidRDefault="000B1183">
            <w:pPr>
              <w:spacing w:line="480" w:lineRule="exact"/>
              <w:ind w:left="397"/>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□否</w:t>
            </w:r>
          </w:p>
          <w:p w:rsidR="000B1183" w:rsidRDefault="000B1183" w:rsidP="00C413ED">
            <w:pPr>
              <w:numPr>
                <w:ilvl w:val="0"/>
                <w:numId w:val="23"/>
              </w:numPr>
              <w:spacing w:line="480" w:lineRule="exact"/>
              <w:jc w:val="both"/>
              <w:rPr>
                <w:rFonts w:ascii="標楷體" w:eastAsia="標楷體" w:hAnsi="標楷體"/>
              </w:rPr>
            </w:pPr>
            <w:r>
              <w:rPr>
                <w:rFonts w:ascii="標楷體" w:eastAsia="標楷體" w:hAnsi="標楷體" w:hint="eastAsia"/>
              </w:rPr>
              <w:t>已檢附相關佐證資料</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□否</w:t>
            </w:r>
          </w:p>
          <w:p w:rsidR="000B1183" w:rsidRDefault="000B1183">
            <w:pPr>
              <w:spacing w:line="480" w:lineRule="exact"/>
              <w:ind w:firstLineChars="6" w:firstLine="14"/>
              <w:jc w:val="both"/>
              <w:rPr>
                <w:rFonts w:eastAsia="標楷體"/>
                <w:color w:val="000000"/>
              </w:rPr>
            </w:pPr>
          </w:p>
        </w:tc>
      </w:tr>
    </w:tbl>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tbl>
      <w:tblPr>
        <w:tblStyle w:val="ad"/>
        <w:tblW w:w="0" w:type="auto"/>
        <w:tblInd w:w="-34" w:type="dxa"/>
        <w:tblLook w:val="04A0"/>
      </w:tblPr>
      <w:tblGrid>
        <w:gridCol w:w="2940"/>
        <w:gridCol w:w="4392"/>
        <w:gridCol w:w="2670"/>
      </w:tblGrid>
      <w:tr w:rsidR="000B1183" w:rsidTr="000B1183">
        <w:trPr>
          <w:trHeight w:val="20"/>
        </w:trPr>
        <w:tc>
          <w:tcPr>
            <w:tcW w:w="4129" w:type="dxa"/>
            <w:tcBorders>
              <w:top w:val="single" w:sz="4" w:space="0" w:color="auto"/>
              <w:left w:val="single" w:sz="4" w:space="0" w:color="auto"/>
              <w:bottom w:val="single" w:sz="4" w:space="0" w:color="auto"/>
              <w:right w:val="single" w:sz="4" w:space="0" w:color="auto"/>
            </w:tcBorders>
            <w:hideMark/>
          </w:tcPr>
          <w:p w:rsidR="000B1183" w:rsidRDefault="000B1183">
            <w:pPr>
              <w:spacing w:line="400" w:lineRule="exact"/>
              <w:ind w:rightChars="-45" w:right="-108"/>
              <w:jc w:val="center"/>
              <w:rPr>
                <w:rFonts w:eastAsia="標楷體"/>
                <w:color w:val="000000"/>
                <w:sz w:val="28"/>
                <w:szCs w:val="28"/>
              </w:rPr>
            </w:pPr>
            <w:r>
              <w:rPr>
                <w:rFonts w:eastAsia="標楷體" w:hint="eastAsia"/>
                <w:color w:val="000000"/>
                <w:sz w:val="28"/>
                <w:szCs w:val="28"/>
              </w:rPr>
              <w:t>建議事項</w:t>
            </w:r>
          </w:p>
        </w:tc>
        <w:tc>
          <w:tcPr>
            <w:tcW w:w="6379" w:type="dxa"/>
            <w:tcBorders>
              <w:top w:val="single" w:sz="4" w:space="0" w:color="auto"/>
              <w:left w:val="single" w:sz="4" w:space="0" w:color="auto"/>
              <w:bottom w:val="single" w:sz="4" w:space="0" w:color="auto"/>
              <w:right w:val="single" w:sz="4" w:space="0" w:color="auto"/>
            </w:tcBorders>
            <w:hideMark/>
          </w:tcPr>
          <w:p w:rsidR="000B1183" w:rsidRDefault="000B1183">
            <w:pPr>
              <w:snapToGrid w:val="0"/>
              <w:spacing w:line="400" w:lineRule="exact"/>
              <w:jc w:val="center"/>
              <w:rPr>
                <w:rFonts w:eastAsia="標楷體"/>
                <w:sz w:val="28"/>
                <w:szCs w:val="28"/>
              </w:rPr>
            </w:pPr>
            <w:r>
              <w:rPr>
                <w:rFonts w:eastAsia="標楷體" w:hint="eastAsia"/>
                <w:sz w:val="28"/>
                <w:szCs w:val="28"/>
              </w:rPr>
              <w:t>自我改善情形</w:t>
            </w:r>
            <w:r>
              <w:rPr>
                <w:rFonts w:eastAsia="標楷體"/>
                <w:sz w:val="28"/>
                <w:szCs w:val="28"/>
              </w:rPr>
              <w:t xml:space="preserve"> (</w:t>
            </w:r>
            <w:r>
              <w:rPr>
                <w:rFonts w:eastAsia="標楷體" w:hint="eastAsia"/>
                <w:sz w:val="28"/>
                <w:szCs w:val="28"/>
              </w:rPr>
              <w:t>受評單位回應</w:t>
            </w:r>
            <w:r>
              <w:rPr>
                <w:rFonts w:eastAsia="標楷體"/>
                <w:sz w:val="28"/>
                <w:szCs w:val="28"/>
              </w:rPr>
              <w:t>)</w:t>
            </w:r>
          </w:p>
        </w:tc>
        <w:tc>
          <w:tcPr>
            <w:tcW w:w="3668" w:type="dxa"/>
            <w:tcBorders>
              <w:top w:val="single" w:sz="4" w:space="0" w:color="auto"/>
              <w:left w:val="single" w:sz="4" w:space="0" w:color="auto"/>
              <w:bottom w:val="single" w:sz="4" w:space="0" w:color="auto"/>
              <w:right w:val="single" w:sz="4" w:space="0" w:color="auto"/>
            </w:tcBorders>
            <w:hideMark/>
          </w:tcPr>
          <w:p w:rsidR="000B1183" w:rsidRDefault="000B1183">
            <w:pPr>
              <w:spacing w:line="480" w:lineRule="exact"/>
              <w:ind w:firstLineChars="187" w:firstLine="524"/>
              <w:jc w:val="both"/>
              <w:rPr>
                <w:rFonts w:ascii="標楷體" w:eastAsia="標楷體" w:hAnsi="標楷體"/>
                <w:sz w:val="28"/>
                <w:szCs w:val="28"/>
              </w:rPr>
            </w:pPr>
            <w:r>
              <w:rPr>
                <w:rFonts w:ascii="標楷體" w:eastAsia="標楷體" w:hAnsi="標楷體" w:hint="eastAsia"/>
                <w:sz w:val="28"/>
                <w:szCs w:val="28"/>
              </w:rPr>
              <w:t>資料備查檢核</w:t>
            </w:r>
          </w:p>
        </w:tc>
      </w:tr>
      <w:tr w:rsidR="000B1183" w:rsidTr="000B1183">
        <w:trPr>
          <w:trHeight w:val="20"/>
        </w:trPr>
        <w:tc>
          <w:tcPr>
            <w:tcW w:w="4129" w:type="dxa"/>
            <w:tcBorders>
              <w:top w:val="single" w:sz="4" w:space="0" w:color="auto"/>
              <w:left w:val="single" w:sz="4" w:space="0" w:color="auto"/>
              <w:bottom w:val="single" w:sz="4" w:space="0" w:color="auto"/>
              <w:right w:val="single" w:sz="4" w:space="0" w:color="auto"/>
            </w:tcBorders>
          </w:tcPr>
          <w:p w:rsidR="000B1183" w:rsidRDefault="000B1183">
            <w:pPr>
              <w:pStyle w:val="Default"/>
              <w:spacing w:line="400" w:lineRule="exact"/>
              <w:ind w:firstLine="140"/>
              <w:jc w:val="both"/>
              <w:rPr>
                <w:rFonts w:hAnsi="標楷體"/>
                <w:sz w:val="28"/>
                <w:szCs w:val="28"/>
              </w:rPr>
            </w:pPr>
            <w:r>
              <w:rPr>
                <w:rFonts w:hAnsi="標楷體" w:hint="eastAsia"/>
                <w:sz w:val="28"/>
                <w:szCs w:val="28"/>
              </w:rPr>
              <w:lastRenderedPageBreak/>
              <w:t>四、學術與專業表現</w:t>
            </w:r>
          </w:p>
          <w:p w:rsidR="000B1183" w:rsidRDefault="000B1183">
            <w:pPr>
              <w:pStyle w:val="Default"/>
              <w:spacing w:line="400" w:lineRule="exact"/>
              <w:ind w:firstLine="140"/>
              <w:jc w:val="both"/>
              <w:rPr>
                <w:rFonts w:hAnsi="標楷體"/>
                <w:sz w:val="28"/>
                <w:szCs w:val="28"/>
              </w:rPr>
            </w:pPr>
            <w:r>
              <w:rPr>
                <w:rFonts w:hAnsi="標楷體" w:hint="eastAsia"/>
                <w:sz w:val="28"/>
                <w:szCs w:val="28"/>
              </w:rPr>
              <w:t>【共同部分】</w:t>
            </w:r>
          </w:p>
          <w:p w:rsidR="000B1183" w:rsidRDefault="000B1183">
            <w:pPr>
              <w:autoSpaceDE w:val="0"/>
              <w:autoSpaceDN w:val="0"/>
              <w:adjustRightInd w:val="0"/>
              <w:spacing w:line="400" w:lineRule="exact"/>
              <w:jc w:val="both"/>
              <w:rPr>
                <w:rFonts w:ascii="標楷體" w:eastAsia="標楷體" w:hAnsi="標楷體" w:cs="標楷體 副浡渀."/>
                <w:color w:val="000000"/>
                <w:kern w:val="0"/>
                <w:sz w:val="28"/>
                <w:szCs w:val="28"/>
              </w:rPr>
            </w:pPr>
          </w:p>
          <w:p w:rsidR="000B1183" w:rsidRDefault="000B1183">
            <w:pPr>
              <w:autoSpaceDE w:val="0"/>
              <w:autoSpaceDN w:val="0"/>
              <w:adjustRightInd w:val="0"/>
              <w:spacing w:line="400" w:lineRule="exact"/>
              <w:jc w:val="both"/>
              <w:rPr>
                <w:rFonts w:ascii="標楷體" w:eastAsia="標楷體" w:hAnsi="標楷體" w:cs="標楷體 副浡渀."/>
                <w:color w:val="000000"/>
                <w:kern w:val="0"/>
                <w:sz w:val="28"/>
                <w:szCs w:val="28"/>
              </w:rPr>
            </w:pPr>
            <w:r>
              <w:rPr>
                <w:rFonts w:ascii="標楷體" w:eastAsia="標楷體" w:hAnsi="標楷體" w:cs="標楷體 副浡渀." w:hint="eastAsia"/>
                <w:color w:val="000000"/>
                <w:kern w:val="0"/>
                <w:sz w:val="28"/>
                <w:szCs w:val="28"/>
              </w:rPr>
              <w:t>5.宜鼓勵教師申請國科會研究計畫，如可藉由跨校、跨領域之合作策略，先擔任計畫協同主持人或共同主持人，以提升該系之學術地位及研究能量。</w:t>
            </w:r>
          </w:p>
          <w:p w:rsidR="000B1183" w:rsidRDefault="000B1183">
            <w:pPr>
              <w:autoSpaceDE w:val="0"/>
              <w:autoSpaceDN w:val="0"/>
              <w:adjustRightInd w:val="0"/>
              <w:spacing w:line="400" w:lineRule="exact"/>
              <w:jc w:val="both"/>
              <w:rPr>
                <w:rFonts w:eastAsia="標楷體" w:hAnsi="標楷體"/>
              </w:rPr>
            </w:pPr>
          </w:p>
        </w:tc>
        <w:tc>
          <w:tcPr>
            <w:tcW w:w="6379" w:type="dxa"/>
            <w:tcBorders>
              <w:top w:val="single" w:sz="4" w:space="0" w:color="auto"/>
              <w:left w:val="single" w:sz="4" w:space="0" w:color="auto"/>
              <w:bottom w:val="single" w:sz="4" w:space="0" w:color="auto"/>
              <w:right w:val="single" w:sz="4" w:space="0" w:color="auto"/>
            </w:tcBorders>
          </w:tcPr>
          <w:p w:rsidR="000B1183" w:rsidRDefault="000B1183">
            <w:pPr>
              <w:spacing w:line="400" w:lineRule="exact"/>
              <w:jc w:val="both"/>
              <w:rPr>
                <w:rFonts w:ascii="標楷體" w:eastAsia="標楷體" w:hAnsi="標楷體" w:cs="標楷體 副浡渀."/>
                <w:color w:val="000000"/>
                <w:kern w:val="0"/>
                <w:sz w:val="28"/>
                <w:szCs w:val="28"/>
              </w:rPr>
            </w:pPr>
            <w:r>
              <w:rPr>
                <w:rFonts w:ascii="標楷體" w:hAnsi="標楷體" w:hint="eastAsia"/>
              </w:rPr>
              <w:t>【</w:t>
            </w:r>
            <w:r>
              <w:rPr>
                <w:rFonts w:ascii="標楷體" w:eastAsia="標楷體" w:hAnsi="標楷體" w:hint="eastAsia"/>
                <w:sz w:val="28"/>
                <w:szCs w:val="28"/>
              </w:rPr>
              <w:t>共同部分</w:t>
            </w:r>
            <w:r>
              <w:rPr>
                <w:rFonts w:ascii="標楷體" w:hAnsi="標楷體" w:hint="eastAsia"/>
                <w:sz w:val="28"/>
                <w:szCs w:val="28"/>
              </w:rPr>
              <w:t>】</w:t>
            </w:r>
          </w:p>
          <w:p w:rsidR="000B1183" w:rsidRDefault="000B1183">
            <w:pPr>
              <w:spacing w:line="400" w:lineRule="exact"/>
              <w:jc w:val="both"/>
              <w:rPr>
                <w:rFonts w:ascii="標楷體" w:eastAsia="標楷體" w:hAnsi="標楷體"/>
                <w:color w:val="000000"/>
              </w:rPr>
            </w:pPr>
          </w:p>
          <w:p w:rsidR="000B1183" w:rsidRDefault="000B1183">
            <w:pPr>
              <w:spacing w:line="400" w:lineRule="exact"/>
              <w:jc w:val="both"/>
              <w:rPr>
                <w:rFonts w:ascii="標楷體" w:eastAsia="標楷體" w:hAnsi="標楷體"/>
                <w:color w:val="000000"/>
                <w:sz w:val="28"/>
                <w:szCs w:val="28"/>
              </w:rPr>
            </w:pPr>
            <w:r>
              <w:rPr>
                <w:rFonts w:ascii="標楷體" w:eastAsia="標楷體" w:hAnsi="標楷體" w:cs="標楷體 副浡渀." w:hint="eastAsia"/>
                <w:color w:val="000000"/>
                <w:kern w:val="0"/>
                <w:sz w:val="28"/>
                <w:szCs w:val="28"/>
              </w:rPr>
              <w:t>本系以農業方面教師為主，考量其應用性與學用合一，大多數</w:t>
            </w:r>
            <w:proofErr w:type="gramStart"/>
            <w:r>
              <w:rPr>
                <w:rFonts w:ascii="標楷體" w:eastAsia="標楷體" w:hAnsi="標楷體" w:cs="標楷體 副浡渀." w:hint="eastAsia"/>
                <w:color w:val="000000"/>
                <w:kern w:val="0"/>
                <w:sz w:val="28"/>
                <w:szCs w:val="28"/>
              </w:rPr>
              <w:t>計畫均以農委會</w:t>
            </w:r>
            <w:proofErr w:type="gramEnd"/>
            <w:r>
              <w:rPr>
                <w:rFonts w:ascii="標楷體" w:eastAsia="標楷體" w:hAnsi="標楷體" w:cs="標楷體 副浡渀." w:hint="eastAsia"/>
                <w:color w:val="000000"/>
                <w:kern w:val="0"/>
                <w:sz w:val="28"/>
                <w:szCs w:val="28"/>
              </w:rPr>
              <w:t>為主，尤進欽老師已有跨校合作執行國科會研究計畫，未來會視研究方向與內容積極與他系或他校提出跨領域合作或整合計畫，</w:t>
            </w:r>
            <w:r>
              <w:rPr>
                <w:rFonts w:ascii="標楷體" w:eastAsia="標楷體" w:hint="eastAsia"/>
                <w:sz w:val="28"/>
                <w:szCs w:val="28"/>
              </w:rPr>
              <w:t xml:space="preserve"> 增加本系研究資源。</w:t>
            </w:r>
          </w:p>
        </w:tc>
        <w:tc>
          <w:tcPr>
            <w:tcW w:w="3668" w:type="dxa"/>
            <w:tcBorders>
              <w:top w:val="single" w:sz="4" w:space="0" w:color="auto"/>
              <w:left w:val="single" w:sz="4" w:space="0" w:color="auto"/>
              <w:bottom w:val="single" w:sz="4" w:space="0" w:color="auto"/>
              <w:right w:val="single" w:sz="4" w:space="0" w:color="auto"/>
            </w:tcBorders>
          </w:tcPr>
          <w:p w:rsidR="000B1183" w:rsidRDefault="000B1183" w:rsidP="00C413ED">
            <w:pPr>
              <w:numPr>
                <w:ilvl w:val="0"/>
                <w:numId w:val="24"/>
              </w:numPr>
              <w:spacing w:line="480" w:lineRule="exact"/>
              <w:jc w:val="both"/>
              <w:rPr>
                <w:rFonts w:ascii="標楷體" w:eastAsia="標楷體" w:hAnsi="標楷體"/>
              </w:rPr>
            </w:pPr>
            <w:r>
              <w:rPr>
                <w:rFonts w:ascii="標楷體" w:eastAsia="標楷體" w:hAnsi="標楷體" w:hint="eastAsia"/>
              </w:rPr>
              <w:t>已依建議事項提出自我改善情形做法</w:t>
            </w:r>
          </w:p>
          <w:p w:rsidR="000B1183" w:rsidRDefault="000B1183">
            <w:pPr>
              <w:spacing w:line="480" w:lineRule="exact"/>
              <w:ind w:left="397"/>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□否</w:t>
            </w:r>
          </w:p>
          <w:p w:rsidR="000B1183" w:rsidRDefault="000B1183" w:rsidP="00C413ED">
            <w:pPr>
              <w:numPr>
                <w:ilvl w:val="0"/>
                <w:numId w:val="24"/>
              </w:numPr>
              <w:spacing w:line="480" w:lineRule="exact"/>
              <w:jc w:val="both"/>
              <w:rPr>
                <w:rFonts w:ascii="標楷體" w:eastAsia="標楷體" w:hAnsi="標楷體"/>
              </w:rPr>
            </w:pPr>
            <w:r>
              <w:rPr>
                <w:rFonts w:ascii="標楷體" w:eastAsia="標楷體" w:hAnsi="標楷體" w:hint="eastAsia"/>
              </w:rPr>
              <w:t>已檢附相關佐證資料</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□否</w:t>
            </w:r>
          </w:p>
          <w:p w:rsidR="000B1183" w:rsidRDefault="000B1183">
            <w:pPr>
              <w:spacing w:line="480" w:lineRule="exact"/>
              <w:ind w:firstLineChars="6" w:firstLine="14"/>
              <w:jc w:val="both"/>
              <w:rPr>
                <w:rFonts w:eastAsia="標楷體"/>
                <w:color w:val="000000"/>
              </w:rPr>
            </w:pPr>
          </w:p>
        </w:tc>
      </w:tr>
    </w:tbl>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tbl>
      <w:tblPr>
        <w:tblStyle w:val="ad"/>
        <w:tblW w:w="0" w:type="auto"/>
        <w:tblInd w:w="-34" w:type="dxa"/>
        <w:tblLook w:val="04A0"/>
      </w:tblPr>
      <w:tblGrid>
        <w:gridCol w:w="2940"/>
        <w:gridCol w:w="4392"/>
        <w:gridCol w:w="2670"/>
      </w:tblGrid>
      <w:tr w:rsidR="000B1183" w:rsidTr="000B1183">
        <w:trPr>
          <w:trHeight w:val="20"/>
        </w:trPr>
        <w:tc>
          <w:tcPr>
            <w:tcW w:w="4129" w:type="dxa"/>
            <w:tcBorders>
              <w:top w:val="single" w:sz="4" w:space="0" w:color="auto"/>
              <w:left w:val="single" w:sz="4" w:space="0" w:color="auto"/>
              <w:bottom w:val="single" w:sz="4" w:space="0" w:color="auto"/>
              <w:right w:val="single" w:sz="4" w:space="0" w:color="auto"/>
            </w:tcBorders>
            <w:hideMark/>
          </w:tcPr>
          <w:p w:rsidR="000B1183" w:rsidRDefault="000B1183">
            <w:pPr>
              <w:spacing w:line="400" w:lineRule="exact"/>
              <w:ind w:rightChars="-45" w:right="-108"/>
              <w:jc w:val="center"/>
              <w:rPr>
                <w:rFonts w:eastAsia="標楷體"/>
                <w:color w:val="000000"/>
                <w:sz w:val="28"/>
                <w:szCs w:val="28"/>
              </w:rPr>
            </w:pPr>
            <w:r>
              <w:rPr>
                <w:rFonts w:eastAsia="標楷體" w:hint="eastAsia"/>
                <w:color w:val="000000"/>
                <w:sz w:val="28"/>
                <w:szCs w:val="28"/>
              </w:rPr>
              <w:t>建議事項</w:t>
            </w:r>
          </w:p>
        </w:tc>
        <w:tc>
          <w:tcPr>
            <w:tcW w:w="6379" w:type="dxa"/>
            <w:tcBorders>
              <w:top w:val="single" w:sz="4" w:space="0" w:color="auto"/>
              <w:left w:val="single" w:sz="4" w:space="0" w:color="auto"/>
              <w:bottom w:val="single" w:sz="4" w:space="0" w:color="auto"/>
              <w:right w:val="single" w:sz="4" w:space="0" w:color="auto"/>
            </w:tcBorders>
            <w:hideMark/>
          </w:tcPr>
          <w:p w:rsidR="000B1183" w:rsidRDefault="000B1183">
            <w:pPr>
              <w:snapToGrid w:val="0"/>
              <w:spacing w:line="400" w:lineRule="exact"/>
              <w:jc w:val="center"/>
              <w:rPr>
                <w:rFonts w:eastAsia="標楷體"/>
                <w:sz w:val="28"/>
                <w:szCs w:val="28"/>
              </w:rPr>
            </w:pPr>
            <w:r>
              <w:rPr>
                <w:rFonts w:eastAsia="標楷體" w:hint="eastAsia"/>
                <w:sz w:val="28"/>
                <w:szCs w:val="28"/>
              </w:rPr>
              <w:t>自我改善情形</w:t>
            </w:r>
            <w:r>
              <w:rPr>
                <w:rFonts w:eastAsia="標楷體"/>
                <w:sz w:val="28"/>
                <w:szCs w:val="28"/>
              </w:rPr>
              <w:t xml:space="preserve"> (</w:t>
            </w:r>
            <w:r>
              <w:rPr>
                <w:rFonts w:eastAsia="標楷體" w:hint="eastAsia"/>
                <w:sz w:val="28"/>
                <w:szCs w:val="28"/>
              </w:rPr>
              <w:t>受評單位回應</w:t>
            </w:r>
            <w:r>
              <w:rPr>
                <w:rFonts w:eastAsia="標楷體"/>
                <w:sz w:val="28"/>
                <w:szCs w:val="28"/>
              </w:rPr>
              <w:t>)</w:t>
            </w:r>
          </w:p>
        </w:tc>
        <w:tc>
          <w:tcPr>
            <w:tcW w:w="3668" w:type="dxa"/>
            <w:tcBorders>
              <w:top w:val="single" w:sz="4" w:space="0" w:color="auto"/>
              <w:left w:val="single" w:sz="4" w:space="0" w:color="auto"/>
              <w:bottom w:val="single" w:sz="4" w:space="0" w:color="auto"/>
              <w:right w:val="single" w:sz="4" w:space="0" w:color="auto"/>
            </w:tcBorders>
            <w:hideMark/>
          </w:tcPr>
          <w:p w:rsidR="000B1183" w:rsidRDefault="000B1183">
            <w:pPr>
              <w:spacing w:line="480" w:lineRule="exact"/>
              <w:ind w:firstLineChars="187" w:firstLine="524"/>
              <w:jc w:val="both"/>
              <w:rPr>
                <w:rFonts w:ascii="標楷體" w:eastAsia="標楷體" w:hAnsi="標楷體"/>
                <w:sz w:val="28"/>
                <w:szCs w:val="28"/>
              </w:rPr>
            </w:pPr>
            <w:r>
              <w:rPr>
                <w:rFonts w:ascii="標楷體" w:eastAsia="標楷體" w:hAnsi="標楷體" w:hint="eastAsia"/>
                <w:sz w:val="28"/>
                <w:szCs w:val="28"/>
              </w:rPr>
              <w:t>資料備查檢核</w:t>
            </w:r>
          </w:p>
        </w:tc>
      </w:tr>
      <w:tr w:rsidR="000B1183" w:rsidTr="000B1183">
        <w:trPr>
          <w:trHeight w:val="20"/>
        </w:trPr>
        <w:tc>
          <w:tcPr>
            <w:tcW w:w="4129" w:type="dxa"/>
            <w:tcBorders>
              <w:top w:val="single" w:sz="4" w:space="0" w:color="auto"/>
              <w:left w:val="single" w:sz="4" w:space="0" w:color="auto"/>
              <w:bottom w:val="single" w:sz="4" w:space="0" w:color="auto"/>
              <w:right w:val="single" w:sz="4" w:space="0" w:color="auto"/>
            </w:tcBorders>
          </w:tcPr>
          <w:p w:rsidR="000B1183" w:rsidRDefault="000B1183">
            <w:pPr>
              <w:pStyle w:val="Default"/>
              <w:spacing w:line="400" w:lineRule="exact"/>
              <w:ind w:firstLine="140"/>
              <w:jc w:val="both"/>
              <w:rPr>
                <w:rFonts w:hAnsi="標楷體"/>
                <w:sz w:val="28"/>
                <w:szCs w:val="28"/>
              </w:rPr>
            </w:pPr>
            <w:r>
              <w:rPr>
                <w:rFonts w:hAnsi="標楷體" w:hint="eastAsia"/>
                <w:sz w:val="28"/>
                <w:szCs w:val="28"/>
              </w:rPr>
              <w:t>四、學術與專業表現</w:t>
            </w:r>
          </w:p>
          <w:p w:rsidR="000B1183" w:rsidRDefault="000B1183">
            <w:pPr>
              <w:pStyle w:val="Default"/>
              <w:spacing w:line="400" w:lineRule="exact"/>
              <w:ind w:firstLine="140"/>
              <w:jc w:val="both"/>
              <w:rPr>
                <w:rFonts w:hAnsi="標楷體"/>
                <w:sz w:val="28"/>
                <w:szCs w:val="28"/>
              </w:rPr>
            </w:pPr>
            <w:r>
              <w:rPr>
                <w:rFonts w:hAnsi="標楷體" w:hint="eastAsia"/>
                <w:sz w:val="28"/>
                <w:szCs w:val="28"/>
              </w:rPr>
              <w:t>【學士班部分】</w:t>
            </w:r>
          </w:p>
          <w:p w:rsidR="000B1183" w:rsidRDefault="000B1183">
            <w:pPr>
              <w:autoSpaceDE w:val="0"/>
              <w:autoSpaceDN w:val="0"/>
              <w:adjustRightInd w:val="0"/>
              <w:spacing w:line="400" w:lineRule="exact"/>
              <w:jc w:val="both"/>
              <w:rPr>
                <w:rFonts w:ascii="標楷體" w:eastAsia="標楷體" w:hAnsi="標楷體" w:cs="標楷體 副浡渀."/>
                <w:color w:val="000000"/>
                <w:kern w:val="0"/>
                <w:sz w:val="28"/>
                <w:szCs w:val="28"/>
              </w:rPr>
            </w:pPr>
          </w:p>
          <w:p w:rsidR="000B1183" w:rsidRDefault="000B1183">
            <w:pPr>
              <w:autoSpaceDE w:val="0"/>
              <w:autoSpaceDN w:val="0"/>
              <w:adjustRightInd w:val="0"/>
              <w:spacing w:line="400" w:lineRule="exact"/>
              <w:jc w:val="both"/>
              <w:rPr>
                <w:rFonts w:eastAsia="標楷體" w:hAnsi="標楷體"/>
                <w:sz w:val="28"/>
                <w:szCs w:val="28"/>
              </w:rPr>
            </w:pPr>
            <w:r>
              <w:rPr>
                <w:rFonts w:ascii="標楷體" w:eastAsia="標楷體" w:hAnsi="標楷體" w:hint="eastAsia"/>
                <w:color w:val="000000"/>
                <w:kern w:val="0"/>
                <w:sz w:val="28"/>
                <w:szCs w:val="28"/>
              </w:rPr>
              <w:t xml:space="preserve">1. </w:t>
            </w:r>
            <w:r>
              <w:rPr>
                <w:rFonts w:ascii="標楷體" w:eastAsia="標楷體" w:hAnsi="標楷體" w:cs="標楷體e.棪.." w:hint="eastAsia"/>
                <w:color w:val="000000"/>
                <w:kern w:val="0"/>
                <w:sz w:val="28"/>
                <w:szCs w:val="28"/>
              </w:rPr>
              <w:t>宜鼓勵學生提早進入教師研究室研習，藉由體驗和瞭解而提高學生學習興趣及研究所之報考意願。</w:t>
            </w:r>
          </w:p>
        </w:tc>
        <w:tc>
          <w:tcPr>
            <w:tcW w:w="6379" w:type="dxa"/>
            <w:tcBorders>
              <w:top w:val="single" w:sz="4" w:space="0" w:color="auto"/>
              <w:left w:val="single" w:sz="4" w:space="0" w:color="auto"/>
              <w:bottom w:val="single" w:sz="4" w:space="0" w:color="auto"/>
              <w:right w:val="single" w:sz="4" w:space="0" w:color="auto"/>
            </w:tcBorders>
          </w:tcPr>
          <w:p w:rsidR="000B1183" w:rsidRDefault="000B1183">
            <w:pPr>
              <w:spacing w:line="400" w:lineRule="exact"/>
              <w:jc w:val="both"/>
              <w:rPr>
                <w:rFonts w:ascii="標楷體" w:eastAsia="標楷體" w:hAnsi="標楷體" w:cs="標楷體 副浡渀."/>
                <w:color w:val="000000"/>
                <w:kern w:val="0"/>
                <w:sz w:val="28"/>
                <w:szCs w:val="28"/>
              </w:rPr>
            </w:pPr>
            <w:r>
              <w:rPr>
                <w:rFonts w:ascii="標楷體" w:hAnsi="標楷體" w:hint="eastAsia"/>
              </w:rPr>
              <w:t>【</w:t>
            </w:r>
            <w:r>
              <w:rPr>
                <w:rFonts w:ascii="標楷體" w:eastAsia="標楷體" w:hAnsi="標楷體" w:hint="eastAsia"/>
                <w:sz w:val="28"/>
                <w:szCs w:val="28"/>
              </w:rPr>
              <w:t>學士班部分</w:t>
            </w:r>
            <w:r>
              <w:rPr>
                <w:rFonts w:ascii="標楷體" w:hAnsi="標楷體" w:hint="eastAsia"/>
                <w:sz w:val="28"/>
                <w:szCs w:val="28"/>
              </w:rPr>
              <w:t>】</w:t>
            </w:r>
          </w:p>
          <w:p w:rsidR="000B1183" w:rsidRDefault="000B1183">
            <w:pPr>
              <w:spacing w:line="400" w:lineRule="exact"/>
              <w:jc w:val="both"/>
              <w:rPr>
                <w:rFonts w:ascii="標楷體" w:eastAsia="標楷體" w:hAnsi="標楷體"/>
                <w:color w:val="000000"/>
              </w:rPr>
            </w:pPr>
          </w:p>
          <w:p w:rsidR="000B1183" w:rsidRDefault="000B1183">
            <w:pPr>
              <w:spacing w:line="400" w:lineRule="exact"/>
              <w:jc w:val="both"/>
              <w:rPr>
                <w:rFonts w:ascii="標楷體" w:eastAsia="標楷體" w:hAnsi="標楷體" w:cs="標楷體e.棪.."/>
                <w:color w:val="000000"/>
                <w:kern w:val="0"/>
                <w:sz w:val="28"/>
                <w:szCs w:val="28"/>
              </w:rPr>
            </w:pPr>
            <w:r>
              <w:rPr>
                <w:rFonts w:ascii="標楷體" w:eastAsia="標楷體" w:hint="eastAsia"/>
                <w:sz w:val="28"/>
                <w:szCs w:val="28"/>
              </w:rPr>
              <w:t>本系高建元老師輔導蘭藝社社團，許多同學大</w:t>
            </w:r>
            <w:proofErr w:type="gramStart"/>
            <w:r>
              <w:rPr>
                <w:rFonts w:ascii="標楷體" w:eastAsia="標楷體" w:hint="eastAsia"/>
                <w:sz w:val="28"/>
                <w:szCs w:val="28"/>
              </w:rPr>
              <w:t>一</w:t>
            </w:r>
            <w:proofErr w:type="gramEnd"/>
            <w:r>
              <w:rPr>
                <w:rFonts w:ascii="標楷體" w:eastAsia="標楷體" w:hint="eastAsia"/>
                <w:sz w:val="28"/>
                <w:szCs w:val="28"/>
              </w:rPr>
              <w:t>就進入高老師研究室研習；大三下學期及大四上學期各教師均開設專題研究課程提供同學們選修，</w:t>
            </w:r>
            <w:r>
              <w:rPr>
                <w:rFonts w:ascii="標楷體" w:eastAsia="標楷體" w:hAnsi="標楷體" w:cs="標楷體e.棪.." w:hint="eastAsia"/>
                <w:color w:val="000000"/>
                <w:kern w:val="0"/>
                <w:sz w:val="28"/>
                <w:szCs w:val="28"/>
              </w:rPr>
              <w:t>鼓勵學生依其興趣選擇適合之主題並進入各教師研究室研習，課程結束</w:t>
            </w:r>
            <w:r>
              <w:rPr>
                <w:rStyle w:val="aff"/>
                <w:rFonts w:eastAsia="標楷體" w:hAnsi="標楷體" w:hint="eastAsia"/>
                <w:szCs w:val="28"/>
              </w:rPr>
              <w:t>舉辦成果發表會，成果優良</w:t>
            </w:r>
            <w:r>
              <w:rPr>
                <w:rFonts w:ascii="標楷體" w:eastAsia="標楷體" w:hAnsi="標楷體" w:cs="標楷體 副浡渀." w:hint="eastAsia"/>
                <w:color w:val="000000"/>
                <w:kern w:val="0"/>
                <w:sz w:val="28"/>
                <w:szCs w:val="28"/>
              </w:rPr>
              <w:t>組推薦參加</w:t>
            </w:r>
            <w:proofErr w:type="gramStart"/>
            <w:r>
              <w:rPr>
                <w:rFonts w:ascii="標楷體" w:eastAsia="標楷體" w:hAnsi="標楷體" w:cs="標楷體 副浡渀." w:hint="eastAsia"/>
                <w:color w:val="000000"/>
                <w:kern w:val="0"/>
                <w:sz w:val="28"/>
                <w:szCs w:val="28"/>
              </w:rPr>
              <w:t>生資院</w:t>
            </w:r>
            <w:proofErr w:type="gramEnd"/>
            <w:r>
              <w:rPr>
                <w:rFonts w:ascii="標楷體" w:eastAsia="標楷體" w:hAnsi="標楷體" w:cs="標楷體 副浡渀." w:hint="eastAsia"/>
                <w:color w:val="000000"/>
                <w:kern w:val="0"/>
                <w:sz w:val="28"/>
                <w:szCs w:val="28"/>
              </w:rPr>
              <w:t>壁報比賽。另有同學自組學習社群選擇相關指導老師，</w:t>
            </w:r>
            <w:r>
              <w:rPr>
                <w:rFonts w:ascii="標楷體" w:eastAsia="標楷體" w:hAnsi="標楷體" w:cs="標楷體e.棪.." w:hint="eastAsia"/>
                <w:color w:val="000000"/>
                <w:kern w:val="0"/>
                <w:sz w:val="28"/>
                <w:szCs w:val="28"/>
              </w:rPr>
              <w:t>進入教師研究室進行相關試驗研究。</w:t>
            </w:r>
            <w:proofErr w:type="gramStart"/>
            <w:r>
              <w:rPr>
                <w:rFonts w:ascii="標楷體" w:eastAsia="標楷體" w:hAnsi="標楷體" w:cs="標楷體e.棪.." w:hint="eastAsia"/>
                <w:color w:val="000000"/>
                <w:kern w:val="0"/>
                <w:sz w:val="28"/>
                <w:szCs w:val="28"/>
              </w:rPr>
              <w:t>研</w:t>
            </w:r>
            <w:proofErr w:type="gramEnd"/>
            <w:r>
              <w:rPr>
                <w:rFonts w:ascii="標楷體" w:eastAsia="標楷體" w:hAnsi="標楷體" w:cs="標楷體e.棪.." w:hint="eastAsia"/>
                <w:color w:val="000000"/>
                <w:kern w:val="0"/>
                <w:sz w:val="28"/>
                <w:szCs w:val="28"/>
              </w:rPr>
              <w:t>擬修改專業研究課程為必修，使每位同學可藉由體驗和瞭解提高學習興趣及研究所之報考意願。</w:t>
            </w:r>
          </w:p>
          <w:p w:rsidR="000B1183" w:rsidRDefault="000B1183">
            <w:pPr>
              <w:spacing w:line="400" w:lineRule="exact"/>
              <w:jc w:val="both"/>
              <w:rPr>
                <w:rFonts w:ascii="標楷體" w:eastAsia="標楷體" w:hAnsi="標楷體" w:cs="標楷體e.棪.."/>
                <w:color w:val="000000"/>
                <w:kern w:val="0"/>
                <w:sz w:val="28"/>
                <w:szCs w:val="28"/>
              </w:rPr>
            </w:pPr>
          </w:p>
          <w:p w:rsidR="000B1183" w:rsidRDefault="000B1183">
            <w:pPr>
              <w:spacing w:line="400" w:lineRule="exact"/>
              <w:jc w:val="both"/>
              <w:rPr>
                <w:rFonts w:ascii="標楷體" w:eastAsia="標楷體" w:hAnsi="標楷體"/>
                <w:color w:val="000000"/>
                <w:sz w:val="28"/>
                <w:szCs w:val="28"/>
              </w:rPr>
            </w:pPr>
          </w:p>
        </w:tc>
        <w:tc>
          <w:tcPr>
            <w:tcW w:w="3668" w:type="dxa"/>
            <w:tcBorders>
              <w:top w:val="single" w:sz="4" w:space="0" w:color="auto"/>
              <w:left w:val="single" w:sz="4" w:space="0" w:color="auto"/>
              <w:bottom w:val="single" w:sz="4" w:space="0" w:color="auto"/>
              <w:right w:val="single" w:sz="4" w:space="0" w:color="auto"/>
            </w:tcBorders>
          </w:tcPr>
          <w:p w:rsidR="000B1183" w:rsidRDefault="000B1183" w:rsidP="00C413ED">
            <w:pPr>
              <w:numPr>
                <w:ilvl w:val="0"/>
                <w:numId w:val="25"/>
              </w:numPr>
              <w:spacing w:line="480" w:lineRule="exact"/>
              <w:jc w:val="both"/>
              <w:rPr>
                <w:rFonts w:ascii="標楷體" w:eastAsia="標楷體" w:hAnsi="標楷體"/>
              </w:rPr>
            </w:pPr>
            <w:r>
              <w:rPr>
                <w:rFonts w:ascii="標楷體" w:eastAsia="標楷體" w:hAnsi="標楷體" w:hint="eastAsia"/>
              </w:rPr>
              <w:lastRenderedPageBreak/>
              <w:t>已依建議事項提出自我改善情形做法</w:t>
            </w:r>
          </w:p>
          <w:p w:rsidR="000B1183" w:rsidRDefault="000B1183">
            <w:pPr>
              <w:spacing w:line="480" w:lineRule="exact"/>
              <w:ind w:left="397"/>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□否</w:t>
            </w:r>
          </w:p>
          <w:p w:rsidR="000B1183" w:rsidRDefault="000B1183" w:rsidP="00C413ED">
            <w:pPr>
              <w:numPr>
                <w:ilvl w:val="0"/>
                <w:numId w:val="25"/>
              </w:numPr>
              <w:spacing w:line="480" w:lineRule="exact"/>
              <w:jc w:val="both"/>
              <w:rPr>
                <w:rFonts w:ascii="標楷體" w:eastAsia="標楷體" w:hAnsi="標楷體"/>
              </w:rPr>
            </w:pPr>
            <w:r>
              <w:rPr>
                <w:rFonts w:ascii="標楷體" w:eastAsia="標楷體" w:hAnsi="標楷體" w:hint="eastAsia"/>
              </w:rPr>
              <w:t>已檢附相關佐證資料</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□否</w:t>
            </w:r>
          </w:p>
          <w:p w:rsidR="000B1183" w:rsidRDefault="000B1183">
            <w:pPr>
              <w:spacing w:line="480" w:lineRule="exact"/>
              <w:ind w:firstLineChars="6" w:firstLine="14"/>
              <w:jc w:val="both"/>
              <w:rPr>
                <w:rFonts w:eastAsia="標楷體"/>
                <w:color w:val="000000"/>
              </w:rPr>
            </w:pPr>
          </w:p>
        </w:tc>
      </w:tr>
    </w:tbl>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tbl>
      <w:tblPr>
        <w:tblStyle w:val="ad"/>
        <w:tblW w:w="0" w:type="auto"/>
        <w:tblInd w:w="-34" w:type="dxa"/>
        <w:tblLook w:val="04A0"/>
      </w:tblPr>
      <w:tblGrid>
        <w:gridCol w:w="2960"/>
        <w:gridCol w:w="4379"/>
        <w:gridCol w:w="2663"/>
      </w:tblGrid>
      <w:tr w:rsidR="000B1183" w:rsidTr="000B1183">
        <w:trPr>
          <w:trHeight w:val="20"/>
        </w:trPr>
        <w:tc>
          <w:tcPr>
            <w:tcW w:w="4129" w:type="dxa"/>
            <w:tcBorders>
              <w:top w:val="single" w:sz="4" w:space="0" w:color="auto"/>
              <w:left w:val="single" w:sz="4" w:space="0" w:color="auto"/>
              <w:bottom w:val="single" w:sz="4" w:space="0" w:color="auto"/>
              <w:right w:val="single" w:sz="4" w:space="0" w:color="auto"/>
            </w:tcBorders>
            <w:hideMark/>
          </w:tcPr>
          <w:p w:rsidR="000B1183" w:rsidRDefault="000B1183">
            <w:pPr>
              <w:spacing w:line="400" w:lineRule="exact"/>
              <w:ind w:rightChars="-45" w:right="-108"/>
              <w:jc w:val="center"/>
              <w:rPr>
                <w:rFonts w:eastAsia="標楷體"/>
                <w:color w:val="000000"/>
                <w:sz w:val="28"/>
                <w:szCs w:val="28"/>
              </w:rPr>
            </w:pPr>
            <w:r>
              <w:rPr>
                <w:rFonts w:eastAsia="標楷體" w:hint="eastAsia"/>
                <w:color w:val="000000"/>
                <w:sz w:val="28"/>
                <w:szCs w:val="28"/>
              </w:rPr>
              <w:t>建議事項</w:t>
            </w:r>
          </w:p>
        </w:tc>
        <w:tc>
          <w:tcPr>
            <w:tcW w:w="6379" w:type="dxa"/>
            <w:tcBorders>
              <w:top w:val="single" w:sz="4" w:space="0" w:color="auto"/>
              <w:left w:val="single" w:sz="4" w:space="0" w:color="auto"/>
              <w:bottom w:val="single" w:sz="4" w:space="0" w:color="auto"/>
              <w:right w:val="single" w:sz="4" w:space="0" w:color="auto"/>
            </w:tcBorders>
            <w:hideMark/>
          </w:tcPr>
          <w:p w:rsidR="000B1183" w:rsidRDefault="000B1183">
            <w:pPr>
              <w:snapToGrid w:val="0"/>
              <w:spacing w:line="400" w:lineRule="exact"/>
              <w:jc w:val="center"/>
              <w:rPr>
                <w:rFonts w:eastAsia="標楷體"/>
                <w:sz w:val="28"/>
                <w:szCs w:val="28"/>
              </w:rPr>
            </w:pPr>
            <w:r>
              <w:rPr>
                <w:rFonts w:eastAsia="標楷體" w:hint="eastAsia"/>
                <w:sz w:val="28"/>
                <w:szCs w:val="28"/>
              </w:rPr>
              <w:t>自我改善情形</w:t>
            </w:r>
            <w:r>
              <w:rPr>
                <w:rFonts w:eastAsia="標楷體"/>
                <w:sz w:val="28"/>
                <w:szCs w:val="28"/>
              </w:rPr>
              <w:t xml:space="preserve"> (</w:t>
            </w:r>
            <w:r>
              <w:rPr>
                <w:rFonts w:eastAsia="標楷體" w:hint="eastAsia"/>
                <w:sz w:val="28"/>
                <w:szCs w:val="28"/>
              </w:rPr>
              <w:t>受評單位回應</w:t>
            </w:r>
            <w:r>
              <w:rPr>
                <w:rFonts w:eastAsia="標楷體"/>
                <w:sz w:val="28"/>
                <w:szCs w:val="28"/>
              </w:rPr>
              <w:t>)</w:t>
            </w:r>
          </w:p>
        </w:tc>
        <w:tc>
          <w:tcPr>
            <w:tcW w:w="3668" w:type="dxa"/>
            <w:tcBorders>
              <w:top w:val="single" w:sz="4" w:space="0" w:color="auto"/>
              <w:left w:val="single" w:sz="4" w:space="0" w:color="auto"/>
              <w:bottom w:val="single" w:sz="4" w:space="0" w:color="auto"/>
              <w:right w:val="single" w:sz="4" w:space="0" w:color="auto"/>
            </w:tcBorders>
            <w:hideMark/>
          </w:tcPr>
          <w:p w:rsidR="000B1183" w:rsidRDefault="000B1183">
            <w:pPr>
              <w:spacing w:line="480" w:lineRule="exact"/>
              <w:ind w:firstLineChars="187" w:firstLine="524"/>
              <w:jc w:val="both"/>
              <w:rPr>
                <w:rFonts w:ascii="標楷體" w:eastAsia="標楷體" w:hAnsi="標楷體"/>
                <w:sz w:val="28"/>
                <w:szCs w:val="28"/>
              </w:rPr>
            </w:pPr>
            <w:r>
              <w:rPr>
                <w:rFonts w:ascii="標楷體" w:eastAsia="標楷體" w:hAnsi="標楷體" w:hint="eastAsia"/>
                <w:sz w:val="28"/>
                <w:szCs w:val="28"/>
              </w:rPr>
              <w:t>資料備查檢核</w:t>
            </w:r>
          </w:p>
        </w:tc>
      </w:tr>
      <w:tr w:rsidR="000B1183" w:rsidTr="000B1183">
        <w:trPr>
          <w:trHeight w:val="20"/>
        </w:trPr>
        <w:tc>
          <w:tcPr>
            <w:tcW w:w="4129" w:type="dxa"/>
            <w:tcBorders>
              <w:top w:val="single" w:sz="4" w:space="0" w:color="auto"/>
              <w:left w:val="single" w:sz="4" w:space="0" w:color="auto"/>
              <w:bottom w:val="single" w:sz="4" w:space="0" w:color="auto"/>
              <w:right w:val="single" w:sz="4" w:space="0" w:color="auto"/>
            </w:tcBorders>
          </w:tcPr>
          <w:p w:rsidR="000B1183" w:rsidRDefault="000B1183">
            <w:pPr>
              <w:pStyle w:val="Default"/>
              <w:spacing w:line="400" w:lineRule="exact"/>
              <w:ind w:firstLine="140"/>
              <w:jc w:val="both"/>
              <w:rPr>
                <w:rFonts w:hAnsi="標楷體"/>
                <w:sz w:val="28"/>
                <w:szCs w:val="28"/>
              </w:rPr>
            </w:pPr>
            <w:r>
              <w:rPr>
                <w:rFonts w:hAnsi="標楷體" w:hint="eastAsia"/>
                <w:sz w:val="28"/>
                <w:szCs w:val="28"/>
              </w:rPr>
              <w:t>四、學術與專業表現</w:t>
            </w:r>
          </w:p>
          <w:p w:rsidR="000B1183" w:rsidRDefault="000B1183">
            <w:pPr>
              <w:pStyle w:val="Default"/>
              <w:spacing w:line="400" w:lineRule="exact"/>
              <w:ind w:firstLine="140"/>
              <w:jc w:val="both"/>
              <w:rPr>
                <w:rFonts w:hAnsi="標楷體"/>
                <w:sz w:val="28"/>
                <w:szCs w:val="28"/>
              </w:rPr>
            </w:pPr>
            <w:r>
              <w:rPr>
                <w:rFonts w:hAnsi="標楷體" w:hint="eastAsia"/>
                <w:sz w:val="28"/>
                <w:szCs w:val="28"/>
              </w:rPr>
              <w:t>【學士班部分】</w:t>
            </w:r>
          </w:p>
          <w:p w:rsidR="000B1183" w:rsidRDefault="000B1183">
            <w:pPr>
              <w:autoSpaceDE w:val="0"/>
              <w:autoSpaceDN w:val="0"/>
              <w:adjustRightInd w:val="0"/>
              <w:spacing w:line="400" w:lineRule="exact"/>
              <w:jc w:val="both"/>
              <w:rPr>
                <w:rFonts w:ascii="標楷體" w:eastAsia="標楷體" w:hAnsi="標楷體" w:cs="標楷體 副浡渀."/>
                <w:color w:val="000000"/>
                <w:kern w:val="0"/>
                <w:sz w:val="28"/>
                <w:szCs w:val="28"/>
              </w:rPr>
            </w:pPr>
          </w:p>
          <w:p w:rsidR="000B1183" w:rsidRDefault="000B1183" w:rsidP="00C413ED">
            <w:pPr>
              <w:numPr>
                <w:ilvl w:val="0"/>
                <w:numId w:val="19"/>
              </w:numPr>
              <w:autoSpaceDE w:val="0"/>
              <w:autoSpaceDN w:val="0"/>
              <w:adjustRightInd w:val="0"/>
              <w:spacing w:line="400" w:lineRule="exact"/>
              <w:ind w:left="357" w:hanging="357"/>
              <w:jc w:val="both"/>
              <w:rPr>
                <w:rFonts w:ascii="標楷體" w:eastAsia="標楷體" w:hAnsi="標楷體" w:cs="標楷體 副浡渀."/>
                <w:color w:val="000000"/>
                <w:kern w:val="0"/>
                <w:sz w:val="28"/>
                <w:szCs w:val="28"/>
              </w:rPr>
            </w:pPr>
            <w:r>
              <w:rPr>
                <w:rFonts w:ascii="標楷體" w:eastAsia="標楷體" w:hAnsi="標楷體" w:cs="標楷體 副浡渀." w:hint="eastAsia"/>
                <w:color w:val="000000"/>
                <w:kern w:val="0"/>
                <w:sz w:val="28"/>
                <w:szCs w:val="28"/>
              </w:rPr>
              <w:t>宜鼓勵學生積極參與正式英文檢定，並使學生瞭解唯有通過正式之英檢，在職場上方有競爭力，且學士班學生和碩士班學生之英文能力門檻宜有差異。</w:t>
            </w:r>
          </w:p>
          <w:p w:rsidR="000B1183" w:rsidRDefault="000B1183">
            <w:pPr>
              <w:autoSpaceDE w:val="0"/>
              <w:autoSpaceDN w:val="0"/>
              <w:adjustRightInd w:val="0"/>
              <w:spacing w:line="400" w:lineRule="exact"/>
              <w:jc w:val="both"/>
              <w:rPr>
                <w:rFonts w:eastAsia="標楷體" w:hAnsi="標楷體"/>
              </w:rPr>
            </w:pPr>
          </w:p>
        </w:tc>
        <w:tc>
          <w:tcPr>
            <w:tcW w:w="6379" w:type="dxa"/>
            <w:tcBorders>
              <w:top w:val="single" w:sz="4" w:space="0" w:color="auto"/>
              <w:left w:val="single" w:sz="4" w:space="0" w:color="auto"/>
              <w:bottom w:val="single" w:sz="4" w:space="0" w:color="auto"/>
              <w:right w:val="single" w:sz="4" w:space="0" w:color="auto"/>
            </w:tcBorders>
          </w:tcPr>
          <w:p w:rsidR="000B1183" w:rsidRDefault="000B1183">
            <w:pPr>
              <w:pStyle w:val="Default"/>
              <w:spacing w:line="400" w:lineRule="exact"/>
              <w:ind w:firstLine="140"/>
              <w:jc w:val="both"/>
              <w:rPr>
                <w:rFonts w:hAnsi="標楷體"/>
                <w:sz w:val="28"/>
                <w:szCs w:val="28"/>
              </w:rPr>
            </w:pPr>
            <w:r>
              <w:rPr>
                <w:rFonts w:hAnsi="標楷體" w:hint="eastAsia"/>
                <w:sz w:val="28"/>
                <w:szCs w:val="28"/>
              </w:rPr>
              <w:t>【學士班部分】</w:t>
            </w:r>
          </w:p>
          <w:p w:rsidR="000B1183" w:rsidRDefault="000B1183">
            <w:pPr>
              <w:spacing w:line="400" w:lineRule="exact"/>
              <w:jc w:val="both"/>
              <w:rPr>
                <w:rFonts w:ascii="標楷體" w:eastAsia="標楷體" w:hAnsi="標楷體"/>
                <w:color w:val="000000"/>
              </w:rPr>
            </w:pPr>
          </w:p>
          <w:p w:rsidR="000B1183" w:rsidRDefault="000B1183">
            <w:pPr>
              <w:spacing w:line="400" w:lineRule="exact"/>
              <w:jc w:val="both"/>
              <w:rPr>
                <w:rFonts w:ascii="標楷體" w:eastAsia="標楷體" w:hAnsi="標楷體"/>
                <w:color w:val="000000"/>
                <w:sz w:val="28"/>
                <w:szCs w:val="28"/>
              </w:rPr>
            </w:pPr>
            <w:r>
              <w:rPr>
                <w:rFonts w:ascii="標楷體" w:eastAsia="標楷體" w:hint="eastAsia"/>
                <w:sz w:val="28"/>
                <w:szCs w:val="28"/>
              </w:rPr>
              <w:t>本校於102學年度以後入學的大學部學生已將</w:t>
            </w:r>
            <w:r>
              <w:rPr>
                <w:rFonts w:ascii="標楷體" w:eastAsia="標楷體" w:hAnsi="標楷體" w:cs="標楷體 副浡渀." w:hint="eastAsia"/>
                <w:color w:val="000000"/>
                <w:kern w:val="0"/>
                <w:sz w:val="28"/>
                <w:szCs w:val="28"/>
              </w:rPr>
              <w:t>正式英文檢定列入畢業門檻，學生必須通過全民英檢中級初試英文能力檢定才能取得畢業資格。</w:t>
            </w:r>
          </w:p>
        </w:tc>
        <w:tc>
          <w:tcPr>
            <w:tcW w:w="3668" w:type="dxa"/>
            <w:tcBorders>
              <w:top w:val="single" w:sz="4" w:space="0" w:color="auto"/>
              <w:left w:val="single" w:sz="4" w:space="0" w:color="auto"/>
              <w:bottom w:val="single" w:sz="4" w:space="0" w:color="auto"/>
              <w:right w:val="single" w:sz="4" w:space="0" w:color="auto"/>
            </w:tcBorders>
          </w:tcPr>
          <w:p w:rsidR="000B1183" w:rsidRDefault="000B1183" w:rsidP="00C413ED">
            <w:pPr>
              <w:numPr>
                <w:ilvl w:val="0"/>
                <w:numId w:val="26"/>
              </w:numPr>
              <w:spacing w:line="480" w:lineRule="exact"/>
              <w:jc w:val="both"/>
              <w:rPr>
                <w:rFonts w:ascii="標楷體" w:eastAsia="標楷體" w:hAnsi="標楷體"/>
              </w:rPr>
            </w:pPr>
            <w:r>
              <w:rPr>
                <w:rFonts w:ascii="標楷體" w:eastAsia="標楷體" w:hAnsi="標楷體" w:hint="eastAsia"/>
              </w:rPr>
              <w:t>已依建議事項提出自我改善情形做法</w:t>
            </w:r>
          </w:p>
          <w:p w:rsidR="000B1183" w:rsidRDefault="000B1183">
            <w:pPr>
              <w:spacing w:line="480" w:lineRule="exact"/>
              <w:ind w:left="397"/>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□否</w:t>
            </w:r>
          </w:p>
          <w:p w:rsidR="000B1183" w:rsidRDefault="000B1183" w:rsidP="00C413ED">
            <w:pPr>
              <w:numPr>
                <w:ilvl w:val="0"/>
                <w:numId w:val="26"/>
              </w:numPr>
              <w:spacing w:line="480" w:lineRule="exact"/>
              <w:jc w:val="both"/>
              <w:rPr>
                <w:rFonts w:ascii="標楷體" w:eastAsia="標楷體" w:hAnsi="標楷體"/>
              </w:rPr>
            </w:pPr>
            <w:r>
              <w:rPr>
                <w:rFonts w:ascii="標楷體" w:eastAsia="標楷體" w:hAnsi="標楷體" w:hint="eastAsia"/>
              </w:rPr>
              <w:t>已檢附相關佐證資料</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□否</w:t>
            </w:r>
          </w:p>
          <w:p w:rsidR="000B1183" w:rsidRDefault="000B1183">
            <w:pPr>
              <w:spacing w:line="480" w:lineRule="exact"/>
              <w:ind w:firstLineChars="6" w:firstLine="14"/>
              <w:jc w:val="both"/>
              <w:rPr>
                <w:rFonts w:eastAsia="標楷體"/>
                <w:color w:val="000000"/>
              </w:rPr>
            </w:pPr>
          </w:p>
        </w:tc>
      </w:tr>
    </w:tbl>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tbl>
      <w:tblPr>
        <w:tblStyle w:val="ad"/>
        <w:tblW w:w="0" w:type="auto"/>
        <w:tblInd w:w="-34" w:type="dxa"/>
        <w:tblLook w:val="04A0"/>
      </w:tblPr>
      <w:tblGrid>
        <w:gridCol w:w="2949"/>
        <w:gridCol w:w="4386"/>
        <w:gridCol w:w="2667"/>
      </w:tblGrid>
      <w:tr w:rsidR="000B1183" w:rsidTr="000B1183">
        <w:trPr>
          <w:trHeight w:val="20"/>
        </w:trPr>
        <w:tc>
          <w:tcPr>
            <w:tcW w:w="4129" w:type="dxa"/>
            <w:tcBorders>
              <w:top w:val="single" w:sz="4" w:space="0" w:color="auto"/>
              <w:left w:val="single" w:sz="4" w:space="0" w:color="auto"/>
              <w:bottom w:val="single" w:sz="4" w:space="0" w:color="auto"/>
              <w:right w:val="single" w:sz="4" w:space="0" w:color="auto"/>
            </w:tcBorders>
            <w:hideMark/>
          </w:tcPr>
          <w:p w:rsidR="000B1183" w:rsidRDefault="000B1183">
            <w:pPr>
              <w:spacing w:line="400" w:lineRule="exact"/>
              <w:ind w:rightChars="-45" w:right="-108"/>
              <w:jc w:val="center"/>
              <w:rPr>
                <w:rFonts w:eastAsia="標楷體"/>
                <w:color w:val="000000"/>
                <w:sz w:val="28"/>
                <w:szCs w:val="28"/>
              </w:rPr>
            </w:pPr>
            <w:r>
              <w:rPr>
                <w:rFonts w:eastAsia="標楷體" w:hint="eastAsia"/>
                <w:color w:val="000000"/>
                <w:sz w:val="28"/>
                <w:szCs w:val="28"/>
              </w:rPr>
              <w:t>建議事項</w:t>
            </w:r>
          </w:p>
        </w:tc>
        <w:tc>
          <w:tcPr>
            <w:tcW w:w="6379" w:type="dxa"/>
            <w:tcBorders>
              <w:top w:val="single" w:sz="4" w:space="0" w:color="auto"/>
              <w:left w:val="single" w:sz="4" w:space="0" w:color="auto"/>
              <w:bottom w:val="single" w:sz="4" w:space="0" w:color="auto"/>
              <w:right w:val="single" w:sz="4" w:space="0" w:color="auto"/>
            </w:tcBorders>
            <w:hideMark/>
          </w:tcPr>
          <w:p w:rsidR="000B1183" w:rsidRDefault="000B1183">
            <w:pPr>
              <w:snapToGrid w:val="0"/>
              <w:spacing w:line="400" w:lineRule="exact"/>
              <w:jc w:val="center"/>
              <w:rPr>
                <w:rFonts w:eastAsia="標楷體"/>
                <w:sz w:val="28"/>
                <w:szCs w:val="28"/>
              </w:rPr>
            </w:pPr>
            <w:r>
              <w:rPr>
                <w:rFonts w:eastAsia="標楷體" w:hint="eastAsia"/>
                <w:sz w:val="28"/>
                <w:szCs w:val="28"/>
              </w:rPr>
              <w:t>自我改善情形</w:t>
            </w:r>
            <w:r>
              <w:rPr>
                <w:rFonts w:eastAsia="標楷體"/>
                <w:sz w:val="28"/>
                <w:szCs w:val="28"/>
              </w:rPr>
              <w:t xml:space="preserve"> (</w:t>
            </w:r>
            <w:r>
              <w:rPr>
                <w:rFonts w:eastAsia="標楷體" w:hint="eastAsia"/>
                <w:sz w:val="28"/>
                <w:szCs w:val="28"/>
              </w:rPr>
              <w:t>受評單位回應</w:t>
            </w:r>
            <w:r>
              <w:rPr>
                <w:rFonts w:eastAsia="標楷體"/>
                <w:sz w:val="28"/>
                <w:szCs w:val="28"/>
              </w:rPr>
              <w:t>)</w:t>
            </w:r>
          </w:p>
        </w:tc>
        <w:tc>
          <w:tcPr>
            <w:tcW w:w="3668" w:type="dxa"/>
            <w:tcBorders>
              <w:top w:val="single" w:sz="4" w:space="0" w:color="auto"/>
              <w:left w:val="single" w:sz="4" w:space="0" w:color="auto"/>
              <w:bottom w:val="single" w:sz="4" w:space="0" w:color="auto"/>
              <w:right w:val="single" w:sz="4" w:space="0" w:color="auto"/>
            </w:tcBorders>
            <w:hideMark/>
          </w:tcPr>
          <w:p w:rsidR="000B1183" w:rsidRDefault="000B1183">
            <w:pPr>
              <w:spacing w:line="480" w:lineRule="exact"/>
              <w:ind w:firstLineChars="187" w:firstLine="524"/>
              <w:jc w:val="both"/>
              <w:rPr>
                <w:rFonts w:ascii="標楷體" w:eastAsia="標楷體" w:hAnsi="標楷體"/>
                <w:sz w:val="28"/>
                <w:szCs w:val="28"/>
              </w:rPr>
            </w:pPr>
            <w:r>
              <w:rPr>
                <w:rFonts w:ascii="標楷體" w:eastAsia="標楷體" w:hAnsi="標楷體" w:hint="eastAsia"/>
                <w:sz w:val="28"/>
                <w:szCs w:val="28"/>
              </w:rPr>
              <w:t>資料備查檢核</w:t>
            </w:r>
          </w:p>
        </w:tc>
      </w:tr>
      <w:tr w:rsidR="000B1183" w:rsidTr="000B1183">
        <w:trPr>
          <w:trHeight w:val="20"/>
        </w:trPr>
        <w:tc>
          <w:tcPr>
            <w:tcW w:w="4129" w:type="dxa"/>
            <w:tcBorders>
              <w:top w:val="single" w:sz="4" w:space="0" w:color="auto"/>
              <w:left w:val="single" w:sz="4" w:space="0" w:color="auto"/>
              <w:bottom w:val="single" w:sz="4" w:space="0" w:color="auto"/>
              <w:right w:val="single" w:sz="4" w:space="0" w:color="auto"/>
            </w:tcBorders>
          </w:tcPr>
          <w:p w:rsidR="000B1183" w:rsidRDefault="000B1183">
            <w:pPr>
              <w:pStyle w:val="Default"/>
              <w:spacing w:line="400" w:lineRule="exact"/>
              <w:ind w:firstLine="140"/>
              <w:jc w:val="both"/>
              <w:rPr>
                <w:rFonts w:hAnsi="標楷體"/>
                <w:sz w:val="28"/>
                <w:szCs w:val="28"/>
              </w:rPr>
            </w:pPr>
            <w:r>
              <w:rPr>
                <w:rFonts w:hAnsi="標楷體" w:hint="eastAsia"/>
                <w:sz w:val="28"/>
                <w:szCs w:val="28"/>
              </w:rPr>
              <w:t>四、學術與專業表現</w:t>
            </w:r>
          </w:p>
          <w:p w:rsidR="000B1183" w:rsidRDefault="000B1183">
            <w:pPr>
              <w:pStyle w:val="Default"/>
              <w:spacing w:line="400" w:lineRule="exact"/>
              <w:ind w:firstLine="140"/>
              <w:jc w:val="both"/>
              <w:rPr>
                <w:rFonts w:hAnsi="標楷體"/>
                <w:sz w:val="28"/>
                <w:szCs w:val="28"/>
              </w:rPr>
            </w:pPr>
            <w:r>
              <w:rPr>
                <w:rFonts w:hAnsi="標楷體" w:hint="eastAsia"/>
                <w:sz w:val="28"/>
                <w:szCs w:val="28"/>
              </w:rPr>
              <w:t>【碩士班部分】</w:t>
            </w:r>
          </w:p>
          <w:p w:rsidR="000B1183" w:rsidRDefault="000B1183">
            <w:pPr>
              <w:autoSpaceDE w:val="0"/>
              <w:autoSpaceDN w:val="0"/>
              <w:adjustRightInd w:val="0"/>
              <w:spacing w:line="400" w:lineRule="exact"/>
              <w:jc w:val="both"/>
              <w:rPr>
                <w:rFonts w:ascii="標楷體" w:eastAsia="標楷體" w:hAnsi="標楷體" w:cs="標楷體 副浡渀."/>
                <w:color w:val="000000"/>
                <w:kern w:val="0"/>
                <w:sz w:val="28"/>
                <w:szCs w:val="28"/>
              </w:rPr>
            </w:pPr>
          </w:p>
          <w:p w:rsidR="000B1183" w:rsidRDefault="000B1183">
            <w:pPr>
              <w:autoSpaceDE w:val="0"/>
              <w:autoSpaceDN w:val="0"/>
              <w:adjustRightInd w:val="0"/>
              <w:spacing w:line="400" w:lineRule="exact"/>
              <w:ind w:left="34"/>
              <w:jc w:val="both"/>
              <w:rPr>
                <w:rFonts w:ascii="標楷體" w:eastAsia="標楷體" w:hAnsi="標楷體" w:cs="標楷體e..."/>
                <w:color w:val="000000"/>
                <w:kern w:val="0"/>
                <w:sz w:val="28"/>
                <w:szCs w:val="28"/>
              </w:rPr>
            </w:pPr>
            <w:r>
              <w:rPr>
                <w:rFonts w:ascii="標楷體" w:eastAsia="標楷體" w:hAnsi="標楷體" w:hint="eastAsia"/>
                <w:color w:val="000000"/>
                <w:kern w:val="0"/>
                <w:sz w:val="28"/>
                <w:szCs w:val="28"/>
              </w:rPr>
              <w:t xml:space="preserve">1. </w:t>
            </w:r>
            <w:r>
              <w:rPr>
                <w:rFonts w:ascii="標楷體" w:eastAsia="標楷體" w:hAnsi="標楷體" w:cs="標楷體e..." w:hint="eastAsia"/>
                <w:color w:val="000000"/>
                <w:kern w:val="0"/>
                <w:sz w:val="28"/>
                <w:szCs w:val="28"/>
              </w:rPr>
              <w:t>宜考慮分組招生，以爭取非園藝背景的學生報考造園景觀領域的機會。若無法分組招生，則建議在考試科目中增加與該領域較有關的科目，並</w:t>
            </w:r>
            <w:proofErr w:type="gramStart"/>
            <w:r>
              <w:rPr>
                <w:rFonts w:ascii="標楷體" w:eastAsia="標楷體" w:hAnsi="標楷體" w:cs="標楷體e..." w:hint="eastAsia"/>
                <w:color w:val="000000"/>
                <w:kern w:val="0"/>
                <w:sz w:val="28"/>
                <w:szCs w:val="28"/>
              </w:rPr>
              <w:t>採</w:t>
            </w:r>
            <w:proofErr w:type="gramEnd"/>
            <w:r>
              <w:rPr>
                <w:rFonts w:ascii="標楷體" w:eastAsia="標楷體" w:hAnsi="標楷體" w:cs="標楷體e..." w:hint="eastAsia"/>
                <w:color w:val="000000"/>
                <w:kern w:val="0"/>
                <w:sz w:val="28"/>
                <w:szCs w:val="28"/>
              </w:rPr>
              <w:t>選考之方式處理，以增加報</w:t>
            </w:r>
            <w:r>
              <w:rPr>
                <w:rFonts w:ascii="標楷體" w:eastAsia="標楷體" w:hAnsi="標楷體" w:cs="標楷體e..." w:hint="eastAsia"/>
                <w:color w:val="000000"/>
                <w:kern w:val="0"/>
                <w:sz w:val="28"/>
                <w:szCs w:val="28"/>
              </w:rPr>
              <w:lastRenderedPageBreak/>
              <w:t>考人數及碩士班學生來源，強化該系在造園景觀人才的培育效果。</w:t>
            </w:r>
          </w:p>
          <w:p w:rsidR="000B1183" w:rsidRDefault="000B1183">
            <w:pPr>
              <w:autoSpaceDE w:val="0"/>
              <w:autoSpaceDN w:val="0"/>
              <w:adjustRightInd w:val="0"/>
              <w:spacing w:line="400" w:lineRule="exact"/>
              <w:jc w:val="both"/>
              <w:rPr>
                <w:rFonts w:eastAsia="標楷體" w:hAnsi="標楷體"/>
              </w:rPr>
            </w:pPr>
          </w:p>
        </w:tc>
        <w:tc>
          <w:tcPr>
            <w:tcW w:w="6379" w:type="dxa"/>
            <w:tcBorders>
              <w:top w:val="single" w:sz="4" w:space="0" w:color="auto"/>
              <w:left w:val="single" w:sz="4" w:space="0" w:color="auto"/>
              <w:bottom w:val="single" w:sz="4" w:space="0" w:color="auto"/>
              <w:right w:val="single" w:sz="4" w:space="0" w:color="auto"/>
            </w:tcBorders>
          </w:tcPr>
          <w:p w:rsidR="000B1183" w:rsidRDefault="000B1183">
            <w:pPr>
              <w:pStyle w:val="Default"/>
              <w:spacing w:line="400" w:lineRule="exact"/>
              <w:ind w:firstLine="140"/>
              <w:jc w:val="both"/>
              <w:rPr>
                <w:rFonts w:hAnsi="標楷體"/>
                <w:sz w:val="28"/>
                <w:szCs w:val="28"/>
              </w:rPr>
            </w:pPr>
            <w:r>
              <w:rPr>
                <w:rFonts w:hAnsi="標楷體" w:hint="eastAsia"/>
                <w:sz w:val="28"/>
                <w:szCs w:val="28"/>
              </w:rPr>
              <w:lastRenderedPageBreak/>
              <w:t>【碩士班部分】</w:t>
            </w:r>
          </w:p>
          <w:p w:rsidR="000B1183" w:rsidRDefault="000B1183">
            <w:pPr>
              <w:spacing w:line="400" w:lineRule="exact"/>
              <w:jc w:val="both"/>
              <w:rPr>
                <w:rFonts w:ascii="標楷體" w:eastAsia="標楷體" w:hAnsi="標楷體"/>
                <w:color w:val="000000"/>
              </w:rPr>
            </w:pPr>
          </w:p>
          <w:p w:rsidR="000B1183" w:rsidRDefault="000B1183">
            <w:pPr>
              <w:spacing w:line="400" w:lineRule="exact"/>
              <w:jc w:val="both"/>
              <w:rPr>
                <w:rFonts w:ascii="標楷體" w:eastAsia="標楷體" w:hAnsi="標楷體"/>
                <w:color w:val="000000"/>
                <w:sz w:val="28"/>
                <w:szCs w:val="28"/>
              </w:rPr>
            </w:pPr>
            <w:r>
              <w:rPr>
                <w:rFonts w:ascii="標楷體" w:eastAsia="標楷體" w:hint="eastAsia"/>
                <w:sz w:val="28"/>
                <w:szCs w:val="28"/>
              </w:rPr>
              <w:t>本系</w:t>
            </w:r>
            <w:r>
              <w:rPr>
                <w:rFonts w:ascii="標楷體" w:eastAsia="標楷體" w:hAnsi="標楷體" w:cs="標楷體e..." w:hint="eastAsia"/>
                <w:color w:val="000000"/>
                <w:kern w:val="0"/>
                <w:sz w:val="28"/>
                <w:szCs w:val="28"/>
              </w:rPr>
              <w:t>碩士班招生名額只有13位，分組招生</w:t>
            </w:r>
            <w:proofErr w:type="gramStart"/>
            <w:r>
              <w:rPr>
                <w:rFonts w:ascii="標楷體" w:eastAsia="標楷體" w:hAnsi="標楷體" w:cs="標楷體e..." w:hint="eastAsia"/>
                <w:color w:val="000000"/>
                <w:kern w:val="0"/>
                <w:sz w:val="28"/>
                <w:szCs w:val="28"/>
              </w:rPr>
              <w:t>有生源</w:t>
            </w:r>
            <w:proofErr w:type="gramEnd"/>
            <w:r>
              <w:rPr>
                <w:rFonts w:ascii="標楷體" w:eastAsia="標楷體" w:hAnsi="標楷體" w:cs="標楷體e..." w:hint="eastAsia"/>
                <w:color w:val="000000"/>
                <w:kern w:val="0"/>
                <w:sz w:val="28"/>
                <w:szCs w:val="28"/>
              </w:rPr>
              <w:t>不穩定之困難，考試入學科目中造園景觀</w:t>
            </w:r>
            <w:proofErr w:type="gramStart"/>
            <w:r>
              <w:rPr>
                <w:rFonts w:ascii="標楷體" w:eastAsia="標楷體" w:hAnsi="標楷體" w:cs="標楷體e..." w:hint="eastAsia"/>
                <w:color w:val="000000"/>
                <w:kern w:val="0"/>
                <w:sz w:val="28"/>
                <w:szCs w:val="28"/>
              </w:rPr>
              <w:t>所占配分</w:t>
            </w:r>
            <w:proofErr w:type="gramEnd"/>
            <w:r>
              <w:rPr>
                <w:rFonts w:ascii="標楷體" w:eastAsia="標楷體" w:hAnsi="標楷體" w:cs="標楷體e..." w:hint="eastAsia"/>
                <w:color w:val="000000"/>
                <w:kern w:val="0"/>
                <w:sz w:val="28"/>
                <w:szCs w:val="28"/>
              </w:rPr>
              <w:t>比例與其他領域科目相當</w:t>
            </w:r>
            <w:r>
              <w:rPr>
                <w:rFonts w:ascii="標楷體" w:eastAsia="標楷體" w:hAnsi="標楷體" w:cs="標楷體 副浡渀." w:hint="eastAsia"/>
                <w:color w:val="000000"/>
                <w:kern w:val="0"/>
                <w:sz w:val="28"/>
                <w:szCs w:val="28"/>
              </w:rPr>
              <w:t>。</w:t>
            </w:r>
            <w:r>
              <w:rPr>
                <w:rFonts w:ascii="標楷體" w:eastAsia="標楷體" w:hAnsi="標楷體" w:cs="標楷體e..." w:hint="eastAsia"/>
                <w:color w:val="000000"/>
                <w:kern w:val="0"/>
                <w:sz w:val="28"/>
                <w:szCs w:val="28"/>
              </w:rPr>
              <w:t>目前學生入學方式可經推薦甄試，不需筆試，也可聚焦於其研究計畫領域與專長，會於此爭取非園藝背景學生報考，強化造園景觀人才的培育。</w:t>
            </w:r>
          </w:p>
        </w:tc>
        <w:tc>
          <w:tcPr>
            <w:tcW w:w="3668" w:type="dxa"/>
            <w:tcBorders>
              <w:top w:val="single" w:sz="4" w:space="0" w:color="auto"/>
              <w:left w:val="single" w:sz="4" w:space="0" w:color="auto"/>
              <w:bottom w:val="single" w:sz="4" w:space="0" w:color="auto"/>
              <w:right w:val="single" w:sz="4" w:space="0" w:color="auto"/>
            </w:tcBorders>
          </w:tcPr>
          <w:p w:rsidR="000B1183" w:rsidRDefault="000B1183" w:rsidP="00C413ED">
            <w:pPr>
              <w:numPr>
                <w:ilvl w:val="0"/>
                <w:numId w:val="27"/>
              </w:numPr>
              <w:spacing w:line="480" w:lineRule="exact"/>
              <w:jc w:val="both"/>
              <w:rPr>
                <w:rFonts w:ascii="標楷體" w:eastAsia="標楷體" w:hAnsi="標楷體"/>
              </w:rPr>
            </w:pPr>
            <w:r>
              <w:rPr>
                <w:rFonts w:ascii="標楷體" w:eastAsia="標楷體" w:hAnsi="標楷體" w:hint="eastAsia"/>
              </w:rPr>
              <w:t>已依建議事項提出自我改善情形做法</w:t>
            </w:r>
          </w:p>
          <w:p w:rsidR="000B1183" w:rsidRDefault="000B1183">
            <w:pPr>
              <w:spacing w:line="480" w:lineRule="exact"/>
              <w:ind w:left="397"/>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□否</w:t>
            </w:r>
          </w:p>
          <w:p w:rsidR="000B1183" w:rsidRDefault="000B1183" w:rsidP="00C413ED">
            <w:pPr>
              <w:numPr>
                <w:ilvl w:val="0"/>
                <w:numId w:val="27"/>
              </w:numPr>
              <w:spacing w:line="480" w:lineRule="exact"/>
              <w:jc w:val="both"/>
              <w:rPr>
                <w:rFonts w:ascii="標楷體" w:eastAsia="標楷體" w:hAnsi="標楷體"/>
              </w:rPr>
            </w:pPr>
            <w:r>
              <w:rPr>
                <w:rFonts w:ascii="標楷體" w:eastAsia="標楷體" w:hAnsi="標楷體" w:hint="eastAsia"/>
              </w:rPr>
              <w:t>已檢附相關佐證資料</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□否</w:t>
            </w:r>
          </w:p>
          <w:p w:rsidR="000B1183" w:rsidRDefault="000B1183">
            <w:pPr>
              <w:spacing w:line="480" w:lineRule="exact"/>
              <w:ind w:firstLineChars="6" w:firstLine="14"/>
              <w:jc w:val="both"/>
              <w:rPr>
                <w:rFonts w:eastAsia="標楷體"/>
                <w:color w:val="000000"/>
              </w:rPr>
            </w:pPr>
          </w:p>
        </w:tc>
      </w:tr>
    </w:tbl>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tbl>
      <w:tblPr>
        <w:tblStyle w:val="ad"/>
        <w:tblW w:w="0" w:type="auto"/>
        <w:tblInd w:w="-34" w:type="dxa"/>
        <w:tblLook w:val="04A0"/>
      </w:tblPr>
      <w:tblGrid>
        <w:gridCol w:w="2949"/>
        <w:gridCol w:w="4386"/>
        <w:gridCol w:w="2667"/>
      </w:tblGrid>
      <w:tr w:rsidR="000B1183" w:rsidTr="000B1183">
        <w:trPr>
          <w:trHeight w:val="20"/>
        </w:trPr>
        <w:tc>
          <w:tcPr>
            <w:tcW w:w="4129" w:type="dxa"/>
            <w:tcBorders>
              <w:top w:val="single" w:sz="4" w:space="0" w:color="auto"/>
              <w:left w:val="single" w:sz="4" w:space="0" w:color="auto"/>
              <w:bottom w:val="single" w:sz="4" w:space="0" w:color="auto"/>
              <w:right w:val="single" w:sz="4" w:space="0" w:color="auto"/>
            </w:tcBorders>
            <w:hideMark/>
          </w:tcPr>
          <w:p w:rsidR="000B1183" w:rsidRDefault="000B1183">
            <w:pPr>
              <w:spacing w:line="400" w:lineRule="exact"/>
              <w:ind w:rightChars="-45" w:right="-108"/>
              <w:jc w:val="center"/>
              <w:rPr>
                <w:rFonts w:eastAsia="標楷體"/>
                <w:color w:val="000000"/>
                <w:sz w:val="28"/>
                <w:szCs w:val="28"/>
              </w:rPr>
            </w:pPr>
            <w:r>
              <w:rPr>
                <w:rFonts w:eastAsia="標楷體" w:hint="eastAsia"/>
                <w:color w:val="000000"/>
                <w:sz w:val="28"/>
                <w:szCs w:val="28"/>
              </w:rPr>
              <w:t>建議事項</w:t>
            </w:r>
          </w:p>
        </w:tc>
        <w:tc>
          <w:tcPr>
            <w:tcW w:w="6379" w:type="dxa"/>
            <w:tcBorders>
              <w:top w:val="single" w:sz="4" w:space="0" w:color="auto"/>
              <w:left w:val="single" w:sz="4" w:space="0" w:color="auto"/>
              <w:bottom w:val="single" w:sz="4" w:space="0" w:color="auto"/>
              <w:right w:val="single" w:sz="4" w:space="0" w:color="auto"/>
            </w:tcBorders>
            <w:hideMark/>
          </w:tcPr>
          <w:p w:rsidR="000B1183" w:rsidRDefault="000B1183">
            <w:pPr>
              <w:snapToGrid w:val="0"/>
              <w:spacing w:line="400" w:lineRule="exact"/>
              <w:jc w:val="center"/>
              <w:rPr>
                <w:rFonts w:eastAsia="標楷體"/>
                <w:sz w:val="28"/>
                <w:szCs w:val="28"/>
              </w:rPr>
            </w:pPr>
            <w:r>
              <w:rPr>
                <w:rFonts w:eastAsia="標楷體" w:hint="eastAsia"/>
                <w:sz w:val="28"/>
                <w:szCs w:val="28"/>
              </w:rPr>
              <w:t>自我改善情形</w:t>
            </w:r>
            <w:r>
              <w:rPr>
                <w:rFonts w:eastAsia="標楷體"/>
                <w:sz w:val="28"/>
                <w:szCs w:val="28"/>
              </w:rPr>
              <w:t xml:space="preserve"> (</w:t>
            </w:r>
            <w:r>
              <w:rPr>
                <w:rFonts w:eastAsia="標楷體" w:hint="eastAsia"/>
                <w:sz w:val="28"/>
                <w:szCs w:val="28"/>
              </w:rPr>
              <w:t>受評單位回應</w:t>
            </w:r>
            <w:r>
              <w:rPr>
                <w:rFonts w:eastAsia="標楷體"/>
                <w:sz w:val="28"/>
                <w:szCs w:val="28"/>
              </w:rPr>
              <w:t>)</w:t>
            </w:r>
          </w:p>
        </w:tc>
        <w:tc>
          <w:tcPr>
            <w:tcW w:w="3668" w:type="dxa"/>
            <w:tcBorders>
              <w:top w:val="single" w:sz="4" w:space="0" w:color="auto"/>
              <w:left w:val="single" w:sz="4" w:space="0" w:color="auto"/>
              <w:bottom w:val="single" w:sz="4" w:space="0" w:color="auto"/>
              <w:right w:val="single" w:sz="4" w:space="0" w:color="auto"/>
            </w:tcBorders>
            <w:hideMark/>
          </w:tcPr>
          <w:p w:rsidR="000B1183" w:rsidRDefault="000B1183">
            <w:pPr>
              <w:spacing w:line="480" w:lineRule="exact"/>
              <w:ind w:firstLineChars="187" w:firstLine="524"/>
              <w:jc w:val="both"/>
              <w:rPr>
                <w:rFonts w:ascii="標楷體" w:eastAsia="標楷體" w:hAnsi="標楷體"/>
                <w:sz w:val="28"/>
                <w:szCs w:val="28"/>
              </w:rPr>
            </w:pPr>
            <w:r>
              <w:rPr>
                <w:rFonts w:ascii="標楷體" w:eastAsia="標楷體" w:hAnsi="標楷體" w:hint="eastAsia"/>
                <w:sz w:val="28"/>
                <w:szCs w:val="28"/>
              </w:rPr>
              <w:t>資料備查檢核</w:t>
            </w:r>
          </w:p>
        </w:tc>
      </w:tr>
      <w:tr w:rsidR="000B1183" w:rsidTr="000B1183">
        <w:trPr>
          <w:trHeight w:val="20"/>
        </w:trPr>
        <w:tc>
          <w:tcPr>
            <w:tcW w:w="4129" w:type="dxa"/>
            <w:tcBorders>
              <w:top w:val="single" w:sz="4" w:space="0" w:color="auto"/>
              <w:left w:val="single" w:sz="4" w:space="0" w:color="auto"/>
              <w:bottom w:val="single" w:sz="4" w:space="0" w:color="auto"/>
              <w:right w:val="single" w:sz="4" w:space="0" w:color="auto"/>
            </w:tcBorders>
          </w:tcPr>
          <w:p w:rsidR="000B1183" w:rsidRDefault="000B1183">
            <w:pPr>
              <w:pStyle w:val="Default"/>
              <w:spacing w:line="400" w:lineRule="exact"/>
              <w:ind w:firstLine="140"/>
              <w:jc w:val="both"/>
              <w:rPr>
                <w:rFonts w:hAnsi="標楷體"/>
                <w:sz w:val="28"/>
                <w:szCs w:val="28"/>
              </w:rPr>
            </w:pPr>
            <w:r>
              <w:rPr>
                <w:rFonts w:hAnsi="標楷體" w:hint="eastAsia"/>
                <w:sz w:val="28"/>
                <w:szCs w:val="28"/>
              </w:rPr>
              <w:t>四、學術與專業表現</w:t>
            </w:r>
          </w:p>
          <w:p w:rsidR="000B1183" w:rsidRDefault="000B1183">
            <w:pPr>
              <w:pStyle w:val="Default"/>
              <w:spacing w:line="400" w:lineRule="exact"/>
              <w:ind w:firstLine="140"/>
              <w:jc w:val="both"/>
              <w:rPr>
                <w:rFonts w:hAnsi="標楷體"/>
                <w:sz w:val="28"/>
                <w:szCs w:val="28"/>
              </w:rPr>
            </w:pPr>
            <w:r>
              <w:rPr>
                <w:rFonts w:hAnsi="標楷體" w:hint="eastAsia"/>
                <w:sz w:val="28"/>
                <w:szCs w:val="28"/>
              </w:rPr>
              <w:t>【碩士班部分】</w:t>
            </w:r>
          </w:p>
          <w:p w:rsidR="000B1183" w:rsidRDefault="000B1183">
            <w:pPr>
              <w:autoSpaceDE w:val="0"/>
              <w:autoSpaceDN w:val="0"/>
              <w:adjustRightInd w:val="0"/>
              <w:spacing w:line="400" w:lineRule="exact"/>
              <w:jc w:val="both"/>
              <w:rPr>
                <w:rFonts w:ascii="標楷體" w:eastAsia="標楷體" w:hAnsi="標楷體" w:cs="標楷體 副浡渀."/>
                <w:color w:val="000000"/>
                <w:kern w:val="0"/>
                <w:sz w:val="28"/>
                <w:szCs w:val="28"/>
              </w:rPr>
            </w:pPr>
          </w:p>
          <w:p w:rsidR="000B1183" w:rsidRDefault="000B1183">
            <w:pPr>
              <w:autoSpaceDE w:val="0"/>
              <w:autoSpaceDN w:val="0"/>
              <w:adjustRightInd w:val="0"/>
              <w:spacing w:line="400" w:lineRule="exact"/>
              <w:ind w:left="34"/>
              <w:jc w:val="both"/>
              <w:rPr>
                <w:rFonts w:ascii="標楷體" w:eastAsia="標楷體" w:hAnsi="標楷體" w:cs="標楷體 副浡渀."/>
                <w:color w:val="000000"/>
                <w:kern w:val="0"/>
                <w:sz w:val="28"/>
                <w:szCs w:val="28"/>
              </w:rPr>
            </w:pPr>
            <w:r>
              <w:rPr>
                <w:rFonts w:ascii="標楷體" w:eastAsia="標楷體" w:hAnsi="標楷體" w:hint="eastAsia"/>
                <w:color w:val="000000"/>
                <w:kern w:val="0"/>
                <w:sz w:val="28"/>
                <w:szCs w:val="28"/>
              </w:rPr>
              <w:t xml:space="preserve">2. </w:t>
            </w:r>
            <w:r>
              <w:rPr>
                <w:rFonts w:ascii="標楷體" w:eastAsia="標楷體" w:hAnsi="標楷體" w:cs="標楷體 副浡渀." w:hint="eastAsia"/>
                <w:color w:val="000000"/>
                <w:kern w:val="0"/>
                <w:sz w:val="28"/>
                <w:szCs w:val="28"/>
              </w:rPr>
              <w:t>除具審查制度的研討會論文外，宜考慮予以接受發表於不具審查制度之研討會，包括口頭報告或壁報論文，並要求最後將論文製成壁報，</w:t>
            </w:r>
            <w:proofErr w:type="gramStart"/>
            <w:r>
              <w:rPr>
                <w:rFonts w:ascii="標楷體" w:eastAsia="標楷體" w:hAnsi="標楷體" w:cs="標楷體 副浡渀." w:hint="eastAsia"/>
                <w:color w:val="000000"/>
                <w:kern w:val="0"/>
                <w:sz w:val="28"/>
                <w:szCs w:val="28"/>
              </w:rPr>
              <w:t>張貼於系館</w:t>
            </w:r>
            <w:proofErr w:type="gramEnd"/>
            <w:r>
              <w:rPr>
                <w:rFonts w:ascii="標楷體" w:eastAsia="標楷體" w:hAnsi="標楷體" w:cs="標楷體 副浡渀." w:hint="eastAsia"/>
                <w:color w:val="000000"/>
                <w:kern w:val="0"/>
                <w:sz w:val="28"/>
                <w:szCs w:val="28"/>
              </w:rPr>
              <w:t>以供師生觀摩，以彰顯該系之研究成果。</w:t>
            </w:r>
          </w:p>
          <w:p w:rsidR="000B1183" w:rsidRDefault="000B1183">
            <w:pPr>
              <w:autoSpaceDE w:val="0"/>
              <w:autoSpaceDN w:val="0"/>
              <w:adjustRightInd w:val="0"/>
              <w:spacing w:line="400" w:lineRule="exact"/>
              <w:jc w:val="both"/>
              <w:rPr>
                <w:rFonts w:ascii="標楷體" w:eastAsia="標楷體" w:hAnsi="標楷體" w:cs="標楷體 副浡渀."/>
                <w:color w:val="000000"/>
                <w:kern w:val="0"/>
                <w:sz w:val="28"/>
                <w:szCs w:val="28"/>
              </w:rPr>
            </w:pPr>
          </w:p>
          <w:p w:rsidR="000B1183" w:rsidRDefault="000B1183">
            <w:pPr>
              <w:autoSpaceDE w:val="0"/>
              <w:autoSpaceDN w:val="0"/>
              <w:adjustRightInd w:val="0"/>
              <w:spacing w:line="400" w:lineRule="exact"/>
              <w:jc w:val="both"/>
              <w:rPr>
                <w:rFonts w:eastAsia="標楷體" w:hAnsi="標楷體"/>
              </w:rPr>
            </w:pPr>
          </w:p>
        </w:tc>
        <w:tc>
          <w:tcPr>
            <w:tcW w:w="6379" w:type="dxa"/>
            <w:tcBorders>
              <w:top w:val="single" w:sz="4" w:space="0" w:color="auto"/>
              <w:left w:val="single" w:sz="4" w:space="0" w:color="auto"/>
              <w:bottom w:val="single" w:sz="4" w:space="0" w:color="auto"/>
              <w:right w:val="single" w:sz="4" w:space="0" w:color="auto"/>
            </w:tcBorders>
          </w:tcPr>
          <w:p w:rsidR="000B1183" w:rsidRDefault="000B1183">
            <w:pPr>
              <w:pStyle w:val="Default"/>
              <w:spacing w:line="400" w:lineRule="exact"/>
              <w:ind w:firstLine="140"/>
              <w:jc w:val="both"/>
              <w:rPr>
                <w:rFonts w:hAnsi="標楷體"/>
                <w:sz w:val="28"/>
                <w:szCs w:val="28"/>
              </w:rPr>
            </w:pPr>
            <w:r>
              <w:rPr>
                <w:rFonts w:hAnsi="標楷體" w:hint="eastAsia"/>
                <w:sz w:val="28"/>
                <w:szCs w:val="28"/>
              </w:rPr>
              <w:t>【碩士班部分】</w:t>
            </w:r>
          </w:p>
          <w:p w:rsidR="000B1183" w:rsidRDefault="000B1183">
            <w:pPr>
              <w:spacing w:line="400" w:lineRule="exact"/>
              <w:jc w:val="both"/>
              <w:rPr>
                <w:rFonts w:ascii="標楷體" w:eastAsia="標楷體" w:hAnsi="標楷體"/>
                <w:color w:val="000000"/>
              </w:rPr>
            </w:pPr>
          </w:p>
          <w:p w:rsidR="000B1183" w:rsidRDefault="000B1183">
            <w:pPr>
              <w:spacing w:line="400" w:lineRule="exact"/>
              <w:jc w:val="both"/>
              <w:rPr>
                <w:rFonts w:ascii="標楷體" w:eastAsia="標楷體" w:hAnsi="標楷體" w:cs="標楷體 副浡渀."/>
                <w:color w:val="000000"/>
                <w:kern w:val="0"/>
                <w:sz w:val="28"/>
                <w:szCs w:val="28"/>
              </w:rPr>
            </w:pPr>
            <w:r>
              <w:rPr>
                <w:rFonts w:eastAsia="標楷體" w:hAnsi="標楷體" w:hint="eastAsia"/>
                <w:sz w:val="28"/>
                <w:szCs w:val="28"/>
              </w:rPr>
              <w:t>本系教師及</w:t>
            </w:r>
            <w:r>
              <w:rPr>
                <w:rFonts w:ascii="標楷體" w:eastAsia="標楷體" w:hAnsi="標楷體" w:cs="標楷體e..." w:hint="eastAsia"/>
                <w:color w:val="000000"/>
                <w:kern w:val="0"/>
                <w:sz w:val="28"/>
                <w:szCs w:val="28"/>
              </w:rPr>
              <w:t>碩士班學生</w:t>
            </w:r>
            <w:r>
              <w:rPr>
                <w:rFonts w:eastAsia="標楷體" w:hAnsi="標楷體" w:hint="eastAsia"/>
                <w:sz w:val="28"/>
                <w:szCs w:val="28"/>
              </w:rPr>
              <w:t>歷年來在台灣園藝學會、</w:t>
            </w:r>
            <w:r>
              <w:rPr>
                <w:rStyle w:val="aff"/>
                <w:rFonts w:eastAsia="標楷體" w:hAnsi="標楷體" w:hint="eastAsia"/>
                <w:szCs w:val="28"/>
              </w:rPr>
              <w:t>農機與生機論文發表會</w:t>
            </w:r>
            <w:r>
              <w:rPr>
                <w:rFonts w:eastAsia="標楷體" w:hAnsi="標楷體" w:hint="eastAsia"/>
                <w:i/>
                <w:sz w:val="28"/>
                <w:szCs w:val="28"/>
              </w:rPr>
              <w:t>、</w:t>
            </w:r>
            <w:r>
              <w:rPr>
                <w:rFonts w:eastAsia="標楷體" w:hAnsi="標楷體" w:hint="eastAsia"/>
                <w:sz w:val="28"/>
                <w:szCs w:val="28"/>
              </w:rPr>
              <w:t>台灣造園景觀學術研討會、休閒遊憩觀光學術研討會暨國際論壇、海峽兩岸休閒產業發展學術研討會、環保署空氣品質淨化與河川揚塵研討會、中華民國雜草學會雜草科學講座暨研究成果發表會、中華民國永續發展學會空氣品質淨化區學術研討會、環保署空氣品質淨化與河川揚塵研討會、</w:t>
            </w:r>
            <w:r>
              <w:rPr>
                <w:rStyle w:val="aff"/>
                <w:rFonts w:eastAsia="標楷體" w:hAnsi="標楷體" w:hint="eastAsia"/>
                <w:szCs w:val="28"/>
              </w:rPr>
              <w:t>農業工程研討會、台灣昆蟲學會等各領域</w:t>
            </w:r>
            <w:proofErr w:type="gramStart"/>
            <w:r>
              <w:rPr>
                <w:rStyle w:val="aff"/>
                <w:rFonts w:eastAsia="標楷體" w:hAnsi="標楷體" w:hint="eastAsia"/>
                <w:szCs w:val="28"/>
              </w:rPr>
              <w:t>研討會均有發表</w:t>
            </w:r>
            <w:proofErr w:type="gramEnd"/>
            <w:r>
              <w:rPr>
                <w:rStyle w:val="aff"/>
                <w:rFonts w:eastAsia="標楷體" w:hAnsi="標楷體" w:hint="eastAsia"/>
                <w:szCs w:val="28"/>
              </w:rPr>
              <w:t>，為維持其嚴謹性，仍以具審查制度之研討會為原則。另</w:t>
            </w:r>
            <w:r>
              <w:rPr>
                <w:rFonts w:ascii="標楷體" w:eastAsia="標楷體" w:hAnsi="標楷體" w:cs="標楷體 副浡渀." w:hint="eastAsia"/>
                <w:color w:val="000000"/>
                <w:kern w:val="0"/>
                <w:sz w:val="28"/>
                <w:szCs w:val="28"/>
              </w:rPr>
              <w:t>在系上設置專區，張貼壁報或</w:t>
            </w:r>
            <w:proofErr w:type="gramStart"/>
            <w:r>
              <w:rPr>
                <w:rFonts w:ascii="標楷體" w:eastAsia="標楷體" w:hAnsi="標楷體" w:cs="標楷體 副浡渀." w:hint="eastAsia"/>
                <w:color w:val="000000"/>
                <w:kern w:val="0"/>
                <w:sz w:val="28"/>
                <w:szCs w:val="28"/>
              </w:rPr>
              <w:t>簡報於系館</w:t>
            </w:r>
            <w:proofErr w:type="gramEnd"/>
            <w:r>
              <w:rPr>
                <w:rFonts w:ascii="標楷體" w:eastAsia="標楷體" w:hAnsi="標楷體" w:cs="標楷體 副浡渀." w:hint="eastAsia"/>
                <w:color w:val="000000"/>
                <w:kern w:val="0"/>
                <w:sz w:val="28"/>
                <w:szCs w:val="28"/>
              </w:rPr>
              <w:t>以供師生觀摩。</w:t>
            </w:r>
          </w:p>
          <w:p w:rsidR="000B1183" w:rsidRDefault="000B1183">
            <w:pPr>
              <w:spacing w:line="400" w:lineRule="exact"/>
              <w:jc w:val="both"/>
              <w:rPr>
                <w:rFonts w:ascii="標楷體" w:eastAsia="標楷體" w:hAnsi="標楷體"/>
                <w:color w:val="000000"/>
                <w:sz w:val="28"/>
                <w:szCs w:val="28"/>
              </w:rPr>
            </w:pPr>
          </w:p>
        </w:tc>
        <w:tc>
          <w:tcPr>
            <w:tcW w:w="3668" w:type="dxa"/>
            <w:tcBorders>
              <w:top w:val="single" w:sz="4" w:space="0" w:color="auto"/>
              <w:left w:val="single" w:sz="4" w:space="0" w:color="auto"/>
              <w:bottom w:val="single" w:sz="4" w:space="0" w:color="auto"/>
              <w:right w:val="single" w:sz="4" w:space="0" w:color="auto"/>
            </w:tcBorders>
          </w:tcPr>
          <w:p w:rsidR="000B1183" w:rsidRDefault="000B1183" w:rsidP="00C413ED">
            <w:pPr>
              <w:numPr>
                <w:ilvl w:val="0"/>
                <w:numId w:val="28"/>
              </w:numPr>
              <w:spacing w:line="480" w:lineRule="exact"/>
              <w:jc w:val="both"/>
              <w:rPr>
                <w:rFonts w:ascii="標楷體" w:eastAsia="標楷體" w:hAnsi="標楷體"/>
              </w:rPr>
            </w:pPr>
            <w:r>
              <w:rPr>
                <w:rFonts w:ascii="標楷體" w:eastAsia="標楷體" w:hAnsi="標楷體" w:hint="eastAsia"/>
              </w:rPr>
              <w:t>已依建議事項提出自我改善情形做法</w:t>
            </w:r>
          </w:p>
          <w:p w:rsidR="000B1183" w:rsidRDefault="000B1183">
            <w:pPr>
              <w:spacing w:line="480" w:lineRule="exact"/>
              <w:ind w:left="397"/>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□否</w:t>
            </w:r>
          </w:p>
          <w:p w:rsidR="000B1183" w:rsidRDefault="000B1183" w:rsidP="00C413ED">
            <w:pPr>
              <w:numPr>
                <w:ilvl w:val="0"/>
                <w:numId w:val="28"/>
              </w:numPr>
              <w:spacing w:line="480" w:lineRule="exact"/>
              <w:jc w:val="both"/>
              <w:rPr>
                <w:rFonts w:ascii="標楷體" w:eastAsia="標楷體" w:hAnsi="標楷體"/>
              </w:rPr>
            </w:pPr>
            <w:r>
              <w:rPr>
                <w:rFonts w:ascii="標楷體" w:eastAsia="標楷體" w:hAnsi="標楷體" w:hint="eastAsia"/>
              </w:rPr>
              <w:t>已檢附相關佐證資料</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□否</w:t>
            </w:r>
          </w:p>
          <w:p w:rsidR="000B1183" w:rsidRDefault="000B1183">
            <w:pPr>
              <w:spacing w:line="480" w:lineRule="exact"/>
              <w:ind w:firstLineChars="6" w:firstLine="14"/>
              <w:jc w:val="both"/>
              <w:rPr>
                <w:rFonts w:eastAsia="標楷體"/>
                <w:color w:val="000000"/>
              </w:rPr>
            </w:pPr>
          </w:p>
        </w:tc>
      </w:tr>
    </w:tbl>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tbl>
      <w:tblPr>
        <w:tblStyle w:val="ad"/>
        <w:tblW w:w="0" w:type="auto"/>
        <w:tblInd w:w="-34" w:type="dxa"/>
        <w:tblLook w:val="04A0"/>
      </w:tblPr>
      <w:tblGrid>
        <w:gridCol w:w="2911"/>
        <w:gridCol w:w="4445"/>
        <w:gridCol w:w="2646"/>
      </w:tblGrid>
      <w:tr w:rsidR="000B1183" w:rsidTr="000B1183">
        <w:trPr>
          <w:trHeight w:val="20"/>
        </w:trPr>
        <w:tc>
          <w:tcPr>
            <w:tcW w:w="4129" w:type="dxa"/>
            <w:tcBorders>
              <w:top w:val="single" w:sz="4" w:space="0" w:color="auto"/>
              <w:left w:val="single" w:sz="4" w:space="0" w:color="auto"/>
              <w:bottom w:val="single" w:sz="4" w:space="0" w:color="auto"/>
              <w:right w:val="single" w:sz="4" w:space="0" w:color="auto"/>
            </w:tcBorders>
            <w:hideMark/>
          </w:tcPr>
          <w:p w:rsidR="000B1183" w:rsidRDefault="000B1183">
            <w:pPr>
              <w:spacing w:line="400" w:lineRule="exact"/>
              <w:ind w:rightChars="-45" w:right="-108"/>
              <w:jc w:val="center"/>
              <w:rPr>
                <w:rFonts w:eastAsia="標楷體"/>
                <w:color w:val="000000"/>
                <w:sz w:val="28"/>
                <w:szCs w:val="28"/>
              </w:rPr>
            </w:pPr>
            <w:r>
              <w:rPr>
                <w:rFonts w:eastAsia="標楷體" w:hint="eastAsia"/>
                <w:color w:val="000000"/>
                <w:sz w:val="28"/>
                <w:szCs w:val="28"/>
              </w:rPr>
              <w:t>建議事項</w:t>
            </w:r>
          </w:p>
        </w:tc>
        <w:tc>
          <w:tcPr>
            <w:tcW w:w="6379" w:type="dxa"/>
            <w:tcBorders>
              <w:top w:val="single" w:sz="4" w:space="0" w:color="auto"/>
              <w:left w:val="single" w:sz="4" w:space="0" w:color="auto"/>
              <w:bottom w:val="single" w:sz="4" w:space="0" w:color="auto"/>
              <w:right w:val="single" w:sz="4" w:space="0" w:color="auto"/>
            </w:tcBorders>
            <w:hideMark/>
          </w:tcPr>
          <w:p w:rsidR="000B1183" w:rsidRDefault="000B1183">
            <w:pPr>
              <w:snapToGrid w:val="0"/>
              <w:spacing w:line="400" w:lineRule="exact"/>
              <w:jc w:val="center"/>
              <w:rPr>
                <w:rFonts w:eastAsia="標楷體"/>
                <w:sz w:val="28"/>
                <w:szCs w:val="28"/>
              </w:rPr>
            </w:pPr>
            <w:r>
              <w:rPr>
                <w:rFonts w:eastAsia="標楷體" w:hint="eastAsia"/>
                <w:sz w:val="28"/>
                <w:szCs w:val="28"/>
              </w:rPr>
              <w:t>自我改善情形</w:t>
            </w:r>
            <w:r>
              <w:rPr>
                <w:rFonts w:eastAsia="標楷體"/>
                <w:sz w:val="28"/>
                <w:szCs w:val="28"/>
              </w:rPr>
              <w:t xml:space="preserve"> (</w:t>
            </w:r>
            <w:r>
              <w:rPr>
                <w:rFonts w:eastAsia="標楷體" w:hint="eastAsia"/>
                <w:sz w:val="28"/>
                <w:szCs w:val="28"/>
              </w:rPr>
              <w:t>受評單位回應</w:t>
            </w:r>
            <w:r>
              <w:rPr>
                <w:rFonts w:eastAsia="標楷體"/>
                <w:sz w:val="28"/>
                <w:szCs w:val="28"/>
              </w:rPr>
              <w:t>)</w:t>
            </w:r>
          </w:p>
        </w:tc>
        <w:tc>
          <w:tcPr>
            <w:tcW w:w="3668" w:type="dxa"/>
            <w:tcBorders>
              <w:top w:val="single" w:sz="4" w:space="0" w:color="auto"/>
              <w:left w:val="single" w:sz="4" w:space="0" w:color="auto"/>
              <w:bottom w:val="single" w:sz="4" w:space="0" w:color="auto"/>
              <w:right w:val="single" w:sz="4" w:space="0" w:color="auto"/>
            </w:tcBorders>
            <w:hideMark/>
          </w:tcPr>
          <w:p w:rsidR="000B1183" w:rsidRDefault="000B1183">
            <w:pPr>
              <w:spacing w:line="480" w:lineRule="exact"/>
              <w:ind w:firstLineChars="187" w:firstLine="524"/>
              <w:jc w:val="both"/>
              <w:rPr>
                <w:rFonts w:ascii="標楷體" w:eastAsia="標楷體" w:hAnsi="標楷體"/>
                <w:sz w:val="28"/>
                <w:szCs w:val="28"/>
              </w:rPr>
            </w:pPr>
            <w:r>
              <w:rPr>
                <w:rFonts w:ascii="標楷體" w:eastAsia="標楷體" w:hAnsi="標楷體" w:hint="eastAsia"/>
                <w:sz w:val="28"/>
                <w:szCs w:val="28"/>
              </w:rPr>
              <w:t>資料備查檢核</w:t>
            </w:r>
          </w:p>
        </w:tc>
      </w:tr>
      <w:tr w:rsidR="000B1183" w:rsidTr="000B1183">
        <w:trPr>
          <w:trHeight w:val="20"/>
        </w:trPr>
        <w:tc>
          <w:tcPr>
            <w:tcW w:w="4129" w:type="dxa"/>
            <w:tcBorders>
              <w:top w:val="single" w:sz="4" w:space="0" w:color="auto"/>
              <w:left w:val="single" w:sz="4" w:space="0" w:color="auto"/>
              <w:bottom w:val="single" w:sz="4" w:space="0" w:color="auto"/>
              <w:right w:val="single" w:sz="4" w:space="0" w:color="auto"/>
            </w:tcBorders>
          </w:tcPr>
          <w:p w:rsidR="000B1183" w:rsidRDefault="000B1183">
            <w:pPr>
              <w:pStyle w:val="Default"/>
              <w:spacing w:line="400" w:lineRule="exact"/>
              <w:ind w:firstLine="140"/>
              <w:jc w:val="both"/>
              <w:rPr>
                <w:rFonts w:hAnsi="標楷體"/>
                <w:sz w:val="28"/>
                <w:szCs w:val="28"/>
              </w:rPr>
            </w:pPr>
            <w:r>
              <w:rPr>
                <w:rFonts w:hAnsi="標楷體" w:hint="eastAsia"/>
                <w:sz w:val="28"/>
                <w:szCs w:val="28"/>
              </w:rPr>
              <w:lastRenderedPageBreak/>
              <w:t>五、畢業生表現與整體自我改善機制</w:t>
            </w:r>
          </w:p>
          <w:p w:rsidR="000B1183" w:rsidRDefault="000B1183">
            <w:pPr>
              <w:pStyle w:val="Default"/>
              <w:spacing w:line="400" w:lineRule="exact"/>
              <w:ind w:firstLine="140"/>
              <w:jc w:val="both"/>
              <w:rPr>
                <w:rFonts w:hAnsi="標楷體"/>
                <w:sz w:val="28"/>
                <w:szCs w:val="28"/>
              </w:rPr>
            </w:pPr>
            <w:r>
              <w:rPr>
                <w:rFonts w:hAnsi="標楷體" w:hint="eastAsia"/>
                <w:sz w:val="28"/>
                <w:szCs w:val="28"/>
              </w:rPr>
              <w:t>【共同部分】</w:t>
            </w:r>
          </w:p>
          <w:p w:rsidR="000B1183" w:rsidRDefault="000B1183">
            <w:pPr>
              <w:autoSpaceDE w:val="0"/>
              <w:autoSpaceDN w:val="0"/>
              <w:adjustRightInd w:val="0"/>
              <w:spacing w:line="400" w:lineRule="exact"/>
              <w:jc w:val="both"/>
              <w:rPr>
                <w:rFonts w:ascii="標楷體" w:eastAsia="標楷體" w:hAnsi="標楷體" w:cs="標楷體 副浡渀."/>
                <w:color w:val="000000"/>
                <w:kern w:val="0"/>
                <w:sz w:val="28"/>
                <w:szCs w:val="28"/>
              </w:rPr>
            </w:pPr>
          </w:p>
          <w:p w:rsidR="000B1183" w:rsidRDefault="000B1183">
            <w:pPr>
              <w:autoSpaceDE w:val="0"/>
              <w:autoSpaceDN w:val="0"/>
              <w:adjustRightInd w:val="0"/>
              <w:spacing w:line="400" w:lineRule="exact"/>
              <w:jc w:val="both"/>
              <w:rPr>
                <w:rFonts w:ascii="標楷體" w:eastAsia="標楷體" w:hAnsi="標楷體" w:cs="標楷體 副浡渀."/>
                <w:color w:val="000000"/>
                <w:kern w:val="0"/>
                <w:sz w:val="28"/>
                <w:szCs w:val="28"/>
              </w:rPr>
            </w:pPr>
            <w:r>
              <w:rPr>
                <w:rFonts w:ascii="標楷體" w:eastAsia="標楷體" w:hAnsi="標楷體" w:cs="標楷體 副浡渀." w:hint="eastAsia"/>
                <w:color w:val="000000"/>
                <w:kern w:val="0"/>
                <w:sz w:val="28"/>
                <w:szCs w:val="28"/>
              </w:rPr>
              <w:t>1.宜強化系友專區之內涵，積極召集</w:t>
            </w:r>
            <w:proofErr w:type="gramStart"/>
            <w:r>
              <w:rPr>
                <w:rFonts w:ascii="標楷體" w:eastAsia="標楷體" w:hAnsi="標楷體" w:cs="標楷體 副浡渀." w:hint="eastAsia"/>
                <w:color w:val="000000"/>
                <w:kern w:val="0"/>
                <w:sz w:val="28"/>
                <w:szCs w:val="28"/>
              </w:rPr>
              <w:t>各屆系友</w:t>
            </w:r>
            <w:proofErr w:type="gramEnd"/>
            <w:r>
              <w:rPr>
                <w:rFonts w:ascii="標楷體" w:eastAsia="標楷體" w:hAnsi="標楷體" w:cs="標楷體 副浡渀." w:hint="eastAsia"/>
                <w:color w:val="000000"/>
                <w:kern w:val="0"/>
                <w:sz w:val="28"/>
                <w:szCs w:val="28"/>
              </w:rPr>
              <w:t>代表並蒐集歷屆系友通訊資料進行現況調查，以做為該系與系友間之溝通與合作橋樑。</w:t>
            </w:r>
            <w:proofErr w:type="gramStart"/>
            <w:r>
              <w:rPr>
                <w:rFonts w:ascii="標楷體" w:eastAsia="標楷體" w:hAnsi="標楷體" w:cs="標楷體 副浡渀." w:hint="eastAsia"/>
                <w:color w:val="000000"/>
                <w:kern w:val="0"/>
                <w:sz w:val="28"/>
                <w:szCs w:val="28"/>
              </w:rPr>
              <w:t>此外，</w:t>
            </w:r>
            <w:proofErr w:type="gramEnd"/>
            <w:r>
              <w:rPr>
                <w:rFonts w:ascii="標楷體" w:eastAsia="標楷體" w:hAnsi="標楷體" w:cs="標楷體 副浡渀." w:hint="eastAsia"/>
                <w:color w:val="000000"/>
                <w:kern w:val="0"/>
                <w:sz w:val="28"/>
                <w:szCs w:val="28"/>
              </w:rPr>
              <w:t>宜建立改制前後之系友資料，註明工作單位及職稱，以助於瞭解系友動態。</w:t>
            </w:r>
          </w:p>
          <w:p w:rsidR="000B1183" w:rsidRDefault="000B1183">
            <w:pPr>
              <w:autoSpaceDE w:val="0"/>
              <w:autoSpaceDN w:val="0"/>
              <w:adjustRightInd w:val="0"/>
              <w:spacing w:line="400" w:lineRule="exact"/>
              <w:jc w:val="both"/>
              <w:rPr>
                <w:rFonts w:eastAsia="標楷體" w:hAnsi="標楷體"/>
              </w:rPr>
            </w:pPr>
          </w:p>
        </w:tc>
        <w:tc>
          <w:tcPr>
            <w:tcW w:w="6379" w:type="dxa"/>
            <w:tcBorders>
              <w:top w:val="single" w:sz="4" w:space="0" w:color="auto"/>
              <w:left w:val="single" w:sz="4" w:space="0" w:color="auto"/>
              <w:bottom w:val="single" w:sz="4" w:space="0" w:color="auto"/>
              <w:right w:val="single" w:sz="4" w:space="0" w:color="auto"/>
            </w:tcBorders>
          </w:tcPr>
          <w:p w:rsidR="000B1183" w:rsidRDefault="000B1183">
            <w:pPr>
              <w:spacing w:line="400" w:lineRule="exact"/>
              <w:jc w:val="both"/>
              <w:rPr>
                <w:rFonts w:ascii="標楷體" w:eastAsia="標楷體" w:hAnsi="標楷體" w:cs="標楷體 副浡渀."/>
                <w:color w:val="000000"/>
                <w:kern w:val="0"/>
                <w:sz w:val="28"/>
                <w:szCs w:val="28"/>
              </w:rPr>
            </w:pPr>
            <w:r>
              <w:rPr>
                <w:rFonts w:ascii="標楷體" w:hAnsi="標楷體" w:hint="eastAsia"/>
              </w:rPr>
              <w:t>【</w:t>
            </w:r>
            <w:r>
              <w:rPr>
                <w:rFonts w:ascii="標楷體" w:eastAsia="標楷體" w:hAnsi="標楷體" w:hint="eastAsia"/>
                <w:sz w:val="28"/>
                <w:szCs w:val="28"/>
              </w:rPr>
              <w:t>共同部分</w:t>
            </w:r>
            <w:r>
              <w:rPr>
                <w:rFonts w:ascii="標楷體" w:hAnsi="標楷體" w:hint="eastAsia"/>
                <w:sz w:val="28"/>
                <w:szCs w:val="28"/>
              </w:rPr>
              <w:t>】</w:t>
            </w:r>
          </w:p>
          <w:p w:rsidR="000B1183" w:rsidRDefault="000B1183">
            <w:pPr>
              <w:spacing w:line="400" w:lineRule="exact"/>
              <w:jc w:val="both"/>
              <w:rPr>
                <w:rFonts w:ascii="標楷體" w:eastAsia="標楷體" w:hAnsi="標楷體"/>
                <w:color w:val="000000"/>
              </w:rPr>
            </w:pPr>
          </w:p>
          <w:p w:rsidR="000B1183" w:rsidRDefault="000B1183">
            <w:pPr>
              <w:spacing w:line="400" w:lineRule="exact"/>
              <w:jc w:val="both"/>
              <w:rPr>
                <w:rFonts w:ascii="標楷體" w:eastAsia="標楷體" w:hAnsi="標楷體"/>
                <w:sz w:val="28"/>
                <w:szCs w:val="28"/>
              </w:rPr>
            </w:pPr>
            <w:r>
              <w:rPr>
                <w:rFonts w:ascii="標楷體" w:eastAsia="標楷體" w:hAnsi="標楷體" w:hint="eastAsia"/>
                <w:sz w:val="28"/>
                <w:szCs w:val="28"/>
              </w:rPr>
              <w:t>持續蒐集改制前後歷屆系友通訊資料並進行現況調查，建置社群聯絡網絡做為本系與系友間之溝通和合作橋樑。利用社群網絡有助於瞭解系友工作單位及職稱並瞭解系友動態。。</w:t>
            </w:r>
          </w:p>
          <w:p w:rsidR="000B1183" w:rsidRDefault="000B1183">
            <w:pPr>
              <w:spacing w:line="400" w:lineRule="exact"/>
              <w:jc w:val="both"/>
              <w:rPr>
                <w:rFonts w:ascii="標楷體" w:eastAsia="標楷體" w:hAnsi="標楷體"/>
                <w:color w:val="000000"/>
                <w:sz w:val="28"/>
                <w:szCs w:val="28"/>
              </w:rPr>
            </w:pPr>
          </w:p>
        </w:tc>
        <w:tc>
          <w:tcPr>
            <w:tcW w:w="3668" w:type="dxa"/>
            <w:tcBorders>
              <w:top w:val="single" w:sz="4" w:space="0" w:color="auto"/>
              <w:left w:val="single" w:sz="4" w:space="0" w:color="auto"/>
              <w:bottom w:val="single" w:sz="4" w:space="0" w:color="auto"/>
              <w:right w:val="single" w:sz="4" w:space="0" w:color="auto"/>
            </w:tcBorders>
          </w:tcPr>
          <w:p w:rsidR="000B1183" w:rsidRDefault="000B1183" w:rsidP="00C413ED">
            <w:pPr>
              <w:numPr>
                <w:ilvl w:val="0"/>
                <w:numId w:val="29"/>
              </w:numPr>
              <w:spacing w:line="480" w:lineRule="exact"/>
              <w:jc w:val="both"/>
              <w:rPr>
                <w:rFonts w:ascii="標楷體" w:eastAsia="標楷體" w:hAnsi="標楷體"/>
              </w:rPr>
            </w:pPr>
            <w:r>
              <w:rPr>
                <w:rFonts w:ascii="標楷體" w:eastAsia="標楷體" w:hAnsi="標楷體" w:hint="eastAsia"/>
              </w:rPr>
              <w:t>已依建議事項提出自我改善情形做法</w:t>
            </w:r>
          </w:p>
          <w:p w:rsidR="000B1183" w:rsidRDefault="000B1183">
            <w:pPr>
              <w:spacing w:line="480" w:lineRule="exact"/>
              <w:ind w:left="397"/>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□否</w:t>
            </w:r>
          </w:p>
          <w:p w:rsidR="000B1183" w:rsidRDefault="000B1183" w:rsidP="00C413ED">
            <w:pPr>
              <w:numPr>
                <w:ilvl w:val="0"/>
                <w:numId w:val="29"/>
              </w:numPr>
              <w:spacing w:line="480" w:lineRule="exact"/>
              <w:jc w:val="both"/>
              <w:rPr>
                <w:rFonts w:ascii="標楷體" w:eastAsia="標楷體" w:hAnsi="標楷體"/>
              </w:rPr>
            </w:pPr>
            <w:r>
              <w:rPr>
                <w:rFonts w:ascii="標楷體" w:eastAsia="標楷體" w:hAnsi="標楷體" w:hint="eastAsia"/>
              </w:rPr>
              <w:t>已檢附相關佐證資料</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□否</w:t>
            </w:r>
          </w:p>
          <w:p w:rsidR="000B1183" w:rsidRDefault="000B1183">
            <w:pPr>
              <w:spacing w:line="480" w:lineRule="exact"/>
              <w:ind w:firstLineChars="6" w:firstLine="14"/>
              <w:jc w:val="both"/>
              <w:rPr>
                <w:rFonts w:eastAsia="標楷體"/>
                <w:color w:val="000000"/>
              </w:rPr>
            </w:pPr>
          </w:p>
        </w:tc>
      </w:tr>
    </w:tbl>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tbl>
      <w:tblPr>
        <w:tblStyle w:val="ad"/>
        <w:tblW w:w="0" w:type="auto"/>
        <w:tblInd w:w="-34" w:type="dxa"/>
        <w:tblLook w:val="04A0"/>
      </w:tblPr>
      <w:tblGrid>
        <w:gridCol w:w="2976"/>
        <w:gridCol w:w="4368"/>
        <w:gridCol w:w="2658"/>
      </w:tblGrid>
      <w:tr w:rsidR="000B1183" w:rsidTr="000B1183">
        <w:trPr>
          <w:trHeight w:val="20"/>
        </w:trPr>
        <w:tc>
          <w:tcPr>
            <w:tcW w:w="4129" w:type="dxa"/>
            <w:tcBorders>
              <w:top w:val="single" w:sz="4" w:space="0" w:color="auto"/>
              <w:left w:val="single" w:sz="4" w:space="0" w:color="auto"/>
              <w:bottom w:val="single" w:sz="4" w:space="0" w:color="auto"/>
              <w:right w:val="single" w:sz="4" w:space="0" w:color="auto"/>
            </w:tcBorders>
            <w:hideMark/>
          </w:tcPr>
          <w:p w:rsidR="000B1183" w:rsidRDefault="000B1183">
            <w:pPr>
              <w:spacing w:line="400" w:lineRule="exact"/>
              <w:ind w:rightChars="-45" w:right="-108"/>
              <w:jc w:val="center"/>
              <w:rPr>
                <w:rFonts w:eastAsia="標楷體"/>
                <w:color w:val="000000"/>
                <w:sz w:val="28"/>
                <w:szCs w:val="28"/>
              </w:rPr>
            </w:pPr>
            <w:r>
              <w:rPr>
                <w:rFonts w:eastAsia="標楷體" w:hint="eastAsia"/>
                <w:color w:val="000000"/>
                <w:sz w:val="28"/>
                <w:szCs w:val="28"/>
              </w:rPr>
              <w:t>建議事項</w:t>
            </w:r>
          </w:p>
        </w:tc>
        <w:tc>
          <w:tcPr>
            <w:tcW w:w="6379" w:type="dxa"/>
            <w:tcBorders>
              <w:top w:val="single" w:sz="4" w:space="0" w:color="auto"/>
              <w:left w:val="single" w:sz="4" w:space="0" w:color="auto"/>
              <w:bottom w:val="single" w:sz="4" w:space="0" w:color="auto"/>
              <w:right w:val="single" w:sz="4" w:space="0" w:color="auto"/>
            </w:tcBorders>
            <w:hideMark/>
          </w:tcPr>
          <w:p w:rsidR="000B1183" w:rsidRDefault="000B1183">
            <w:pPr>
              <w:snapToGrid w:val="0"/>
              <w:spacing w:line="400" w:lineRule="exact"/>
              <w:jc w:val="center"/>
              <w:rPr>
                <w:rFonts w:eastAsia="標楷體"/>
                <w:sz w:val="28"/>
                <w:szCs w:val="28"/>
              </w:rPr>
            </w:pPr>
            <w:r>
              <w:rPr>
                <w:rFonts w:eastAsia="標楷體" w:hint="eastAsia"/>
                <w:sz w:val="28"/>
                <w:szCs w:val="28"/>
              </w:rPr>
              <w:t>自我改善情形</w:t>
            </w:r>
            <w:r>
              <w:rPr>
                <w:rFonts w:eastAsia="標楷體"/>
                <w:sz w:val="28"/>
                <w:szCs w:val="28"/>
              </w:rPr>
              <w:t xml:space="preserve"> (</w:t>
            </w:r>
            <w:r>
              <w:rPr>
                <w:rFonts w:eastAsia="標楷體" w:hint="eastAsia"/>
                <w:sz w:val="28"/>
                <w:szCs w:val="28"/>
              </w:rPr>
              <w:t>受評單位回應</w:t>
            </w:r>
            <w:r>
              <w:rPr>
                <w:rFonts w:eastAsia="標楷體"/>
                <w:sz w:val="28"/>
                <w:szCs w:val="28"/>
              </w:rPr>
              <w:t>)</w:t>
            </w:r>
          </w:p>
        </w:tc>
        <w:tc>
          <w:tcPr>
            <w:tcW w:w="3668" w:type="dxa"/>
            <w:tcBorders>
              <w:top w:val="single" w:sz="4" w:space="0" w:color="auto"/>
              <w:left w:val="single" w:sz="4" w:space="0" w:color="auto"/>
              <w:bottom w:val="single" w:sz="4" w:space="0" w:color="auto"/>
              <w:right w:val="single" w:sz="4" w:space="0" w:color="auto"/>
            </w:tcBorders>
            <w:hideMark/>
          </w:tcPr>
          <w:p w:rsidR="000B1183" w:rsidRDefault="000B1183">
            <w:pPr>
              <w:spacing w:line="480" w:lineRule="exact"/>
              <w:ind w:firstLineChars="187" w:firstLine="524"/>
              <w:jc w:val="both"/>
              <w:rPr>
                <w:rFonts w:ascii="標楷體" w:eastAsia="標楷體" w:hAnsi="標楷體"/>
                <w:sz w:val="28"/>
                <w:szCs w:val="28"/>
              </w:rPr>
            </w:pPr>
            <w:r>
              <w:rPr>
                <w:rFonts w:ascii="標楷體" w:eastAsia="標楷體" w:hAnsi="標楷體" w:hint="eastAsia"/>
                <w:sz w:val="28"/>
                <w:szCs w:val="28"/>
              </w:rPr>
              <w:t>資料備查檢核</w:t>
            </w:r>
          </w:p>
        </w:tc>
      </w:tr>
      <w:tr w:rsidR="000B1183" w:rsidTr="000B1183">
        <w:trPr>
          <w:trHeight w:val="20"/>
        </w:trPr>
        <w:tc>
          <w:tcPr>
            <w:tcW w:w="4129" w:type="dxa"/>
            <w:tcBorders>
              <w:top w:val="single" w:sz="4" w:space="0" w:color="auto"/>
              <w:left w:val="single" w:sz="4" w:space="0" w:color="auto"/>
              <w:bottom w:val="single" w:sz="4" w:space="0" w:color="auto"/>
              <w:right w:val="single" w:sz="4" w:space="0" w:color="auto"/>
            </w:tcBorders>
          </w:tcPr>
          <w:p w:rsidR="000B1183" w:rsidRDefault="000B1183">
            <w:pPr>
              <w:pStyle w:val="Default"/>
              <w:spacing w:line="400" w:lineRule="exact"/>
              <w:ind w:firstLine="140"/>
              <w:jc w:val="both"/>
              <w:rPr>
                <w:rFonts w:hAnsi="標楷體"/>
                <w:sz w:val="28"/>
                <w:szCs w:val="28"/>
              </w:rPr>
            </w:pPr>
            <w:r>
              <w:rPr>
                <w:rFonts w:hAnsi="標楷體" w:hint="eastAsia"/>
                <w:sz w:val="28"/>
                <w:szCs w:val="28"/>
              </w:rPr>
              <w:t>五、畢業生表現與整體自我改善機制</w:t>
            </w:r>
          </w:p>
          <w:p w:rsidR="000B1183" w:rsidRDefault="000B1183">
            <w:pPr>
              <w:pStyle w:val="Default"/>
              <w:spacing w:line="400" w:lineRule="exact"/>
              <w:ind w:firstLine="140"/>
              <w:jc w:val="both"/>
              <w:rPr>
                <w:rFonts w:hAnsi="標楷體"/>
                <w:sz w:val="28"/>
                <w:szCs w:val="28"/>
              </w:rPr>
            </w:pPr>
            <w:r>
              <w:rPr>
                <w:rFonts w:hAnsi="標楷體" w:hint="eastAsia"/>
                <w:sz w:val="28"/>
                <w:szCs w:val="28"/>
              </w:rPr>
              <w:t>【共同部分】</w:t>
            </w:r>
          </w:p>
          <w:p w:rsidR="000B1183" w:rsidRDefault="000B1183">
            <w:pPr>
              <w:autoSpaceDE w:val="0"/>
              <w:autoSpaceDN w:val="0"/>
              <w:adjustRightInd w:val="0"/>
              <w:spacing w:line="400" w:lineRule="exact"/>
              <w:jc w:val="both"/>
              <w:rPr>
                <w:rFonts w:ascii="標楷體" w:eastAsia="標楷體" w:hAnsi="標楷體" w:cs="標楷體 副浡渀."/>
                <w:color w:val="000000"/>
                <w:kern w:val="0"/>
                <w:sz w:val="28"/>
                <w:szCs w:val="28"/>
              </w:rPr>
            </w:pPr>
          </w:p>
          <w:p w:rsidR="000B1183" w:rsidRDefault="000B1183">
            <w:pPr>
              <w:autoSpaceDE w:val="0"/>
              <w:autoSpaceDN w:val="0"/>
              <w:adjustRightInd w:val="0"/>
              <w:spacing w:line="400" w:lineRule="exact"/>
              <w:jc w:val="both"/>
              <w:rPr>
                <w:rFonts w:ascii="標楷體" w:eastAsia="標楷體" w:hAnsi="標楷體" w:cs="標楷體 副浡渀."/>
                <w:color w:val="000000"/>
                <w:kern w:val="0"/>
                <w:sz w:val="28"/>
                <w:szCs w:val="28"/>
              </w:rPr>
            </w:pPr>
            <w:r>
              <w:rPr>
                <w:rFonts w:ascii="標楷體" w:eastAsia="標楷體" w:hAnsi="標楷體" w:cs="標楷體 副浡渀." w:hint="eastAsia"/>
                <w:color w:val="000000"/>
                <w:kern w:val="0"/>
                <w:sz w:val="28"/>
                <w:szCs w:val="28"/>
              </w:rPr>
              <w:t>2.宜增強系友會功能，確實增加系友會活動(</w:t>
            </w:r>
            <w:proofErr w:type="gramStart"/>
            <w:r>
              <w:rPr>
                <w:rFonts w:ascii="標楷體" w:eastAsia="標楷體" w:hAnsi="標楷體" w:cs="標楷體 副浡渀." w:hint="eastAsia"/>
                <w:color w:val="000000"/>
                <w:kern w:val="0"/>
                <w:sz w:val="28"/>
                <w:szCs w:val="28"/>
              </w:rPr>
              <w:t>如系友</w:t>
            </w:r>
            <w:proofErr w:type="gramEnd"/>
            <w:r>
              <w:rPr>
                <w:rFonts w:ascii="標楷體" w:eastAsia="標楷體" w:hAnsi="標楷體" w:cs="標楷體 副浡渀." w:hint="eastAsia"/>
                <w:color w:val="000000"/>
                <w:kern w:val="0"/>
                <w:sz w:val="28"/>
                <w:szCs w:val="28"/>
              </w:rPr>
              <w:t>聯誼及捐款等)，藉此提供有關該系發展及課程規劃之意見，並作為在校學生進入職場的橋樑。</w:t>
            </w:r>
          </w:p>
          <w:p w:rsidR="000B1183" w:rsidRDefault="000B1183">
            <w:pPr>
              <w:autoSpaceDE w:val="0"/>
              <w:autoSpaceDN w:val="0"/>
              <w:adjustRightInd w:val="0"/>
              <w:spacing w:line="400" w:lineRule="exact"/>
              <w:jc w:val="both"/>
              <w:rPr>
                <w:rFonts w:eastAsia="標楷體" w:hAnsi="標楷體"/>
              </w:rPr>
            </w:pPr>
          </w:p>
        </w:tc>
        <w:tc>
          <w:tcPr>
            <w:tcW w:w="6379" w:type="dxa"/>
            <w:tcBorders>
              <w:top w:val="single" w:sz="4" w:space="0" w:color="auto"/>
              <w:left w:val="single" w:sz="4" w:space="0" w:color="auto"/>
              <w:bottom w:val="single" w:sz="4" w:space="0" w:color="auto"/>
              <w:right w:val="single" w:sz="4" w:space="0" w:color="auto"/>
            </w:tcBorders>
          </w:tcPr>
          <w:p w:rsidR="000B1183" w:rsidRDefault="000B1183">
            <w:pPr>
              <w:spacing w:line="400" w:lineRule="exact"/>
              <w:jc w:val="both"/>
              <w:rPr>
                <w:rFonts w:ascii="標楷體" w:eastAsia="標楷體" w:hAnsi="標楷體" w:cs="標楷體 副浡渀."/>
                <w:color w:val="000000"/>
                <w:kern w:val="0"/>
                <w:sz w:val="28"/>
                <w:szCs w:val="28"/>
              </w:rPr>
            </w:pPr>
            <w:r>
              <w:rPr>
                <w:rFonts w:ascii="標楷體" w:hAnsi="標楷體" w:hint="eastAsia"/>
              </w:rPr>
              <w:t>【</w:t>
            </w:r>
            <w:r>
              <w:rPr>
                <w:rFonts w:ascii="標楷體" w:eastAsia="標楷體" w:hAnsi="標楷體" w:hint="eastAsia"/>
                <w:sz w:val="28"/>
                <w:szCs w:val="28"/>
              </w:rPr>
              <w:t>共同部分</w:t>
            </w:r>
            <w:r>
              <w:rPr>
                <w:rFonts w:ascii="標楷體" w:hAnsi="標楷體" w:hint="eastAsia"/>
                <w:sz w:val="28"/>
                <w:szCs w:val="28"/>
              </w:rPr>
              <w:t>】</w:t>
            </w:r>
          </w:p>
          <w:p w:rsidR="000B1183" w:rsidRDefault="000B1183">
            <w:pPr>
              <w:spacing w:line="400" w:lineRule="exact"/>
              <w:jc w:val="both"/>
              <w:rPr>
                <w:rFonts w:ascii="標楷體" w:eastAsia="標楷體" w:hAnsi="標楷體"/>
                <w:color w:val="000000"/>
              </w:rPr>
            </w:pPr>
          </w:p>
          <w:p w:rsidR="000B1183" w:rsidRDefault="000B1183">
            <w:pPr>
              <w:spacing w:line="400" w:lineRule="exact"/>
              <w:jc w:val="both"/>
              <w:rPr>
                <w:rFonts w:ascii="標楷體" w:eastAsia="標楷體" w:hAnsi="標楷體"/>
                <w:color w:val="000000"/>
                <w:sz w:val="28"/>
                <w:szCs w:val="28"/>
              </w:rPr>
            </w:pPr>
            <w:r>
              <w:rPr>
                <w:rFonts w:ascii="標楷體" w:eastAsia="標楷體" w:hAnsi="標楷體" w:hint="eastAsia"/>
                <w:sz w:val="28"/>
                <w:szCs w:val="28"/>
              </w:rPr>
              <w:t>已加強系友會運作功能，擬修訂組織章程，設立幹部，增加系友會活動，</w:t>
            </w:r>
            <w:proofErr w:type="gramStart"/>
            <w:r>
              <w:rPr>
                <w:rFonts w:ascii="標楷體" w:eastAsia="標楷體" w:hAnsi="標楷體" w:hint="eastAsia"/>
                <w:sz w:val="28"/>
                <w:szCs w:val="28"/>
              </w:rPr>
              <w:t>使系友</w:t>
            </w:r>
            <w:proofErr w:type="gramEnd"/>
            <w:r>
              <w:rPr>
                <w:rFonts w:ascii="標楷體" w:eastAsia="標楷體" w:hAnsi="標楷體" w:hint="eastAsia"/>
                <w:sz w:val="28"/>
                <w:szCs w:val="28"/>
              </w:rPr>
              <w:t>聯繫更暢達穩固，提供有關本系發展及課程規劃之意見參酌，並做為在校學生進入職場的橋樑。</w:t>
            </w:r>
          </w:p>
        </w:tc>
        <w:tc>
          <w:tcPr>
            <w:tcW w:w="3668" w:type="dxa"/>
            <w:tcBorders>
              <w:top w:val="single" w:sz="4" w:space="0" w:color="auto"/>
              <w:left w:val="single" w:sz="4" w:space="0" w:color="auto"/>
              <w:bottom w:val="single" w:sz="4" w:space="0" w:color="auto"/>
              <w:right w:val="single" w:sz="4" w:space="0" w:color="auto"/>
            </w:tcBorders>
          </w:tcPr>
          <w:p w:rsidR="000B1183" w:rsidRDefault="000B1183" w:rsidP="00C413ED">
            <w:pPr>
              <w:numPr>
                <w:ilvl w:val="0"/>
                <w:numId w:val="30"/>
              </w:numPr>
              <w:spacing w:line="480" w:lineRule="exact"/>
              <w:jc w:val="both"/>
              <w:rPr>
                <w:rFonts w:ascii="標楷體" w:eastAsia="標楷體" w:hAnsi="標楷體"/>
              </w:rPr>
            </w:pPr>
            <w:r>
              <w:rPr>
                <w:rFonts w:ascii="標楷體" w:eastAsia="標楷體" w:hAnsi="標楷體" w:hint="eastAsia"/>
              </w:rPr>
              <w:t>已依建議事項提出自我改善情形做法</w:t>
            </w:r>
          </w:p>
          <w:p w:rsidR="000B1183" w:rsidRDefault="000B1183">
            <w:pPr>
              <w:spacing w:line="480" w:lineRule="exact"/>
              <w:ind w:left="397"/>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□否</w:t>
            </w:r>
          </w:p>
          <w:p w:rsidR="000B1183" w:rsidRDefault="000B1183" w:rsidP="00C413ED">
            <w:pPr>
              <w:numPr>
                <w:ilvl w:val="0"/>
                <w:numId w:val="30"/>
              </w:numPr>
              <w:spacing w:line="480" w:lineRule="exact"/>
              <w:jc w:val="both"/>
              <w:rPr>
                <w:rFonts w:ascii="標楷體" w:eastAsia="標楷體" w:hAnsi="標楷體"/>
              </w:rPr>
            </w:pPr>
            <w:r>
              <w:rPr>
                <w:rFonts w:ascii="標楷體" w:eastAsia="標楷體" w:hAnsi="標楷體" w:hint="eastAsia"/>
              </w:rPr>
              <w:t>已檢附相關佐證資料</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□否</w:t>
            </w:r>
          </w:p>
          <w:p w:rsidR="000B1183" w:rsidRDefault="000B1183">
            <w:pPr>
              <w:spacing w:line="480" w:lineRule="exact"/>
              <w:ind w:firstLineChars="6" w:firstLine="14"/>
              <w:jc w:val="both"/>
              <w:rPr>
                <w:rFonts w:eastAsia="標楷體"/>
                <w:color w:val="000000"/>
              </w:rPr>
            </w:pPr>
          </w:p>
        </w:tc>
      </w:tr>
    </w:tbl>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tbl>
      <w:tblPr>
        <w:tblStyle w:val="ad"/>
        <w:tblW w:w="0" w:type="auto"/>
        <w:tblInd w:w="-34" w:type="dxa"/>
        <w:tblLook w:val="04A0"/>
      </w:tblPr>
      <w:tblGrid>
        <w:gridCol w:w="2940"/>
        <w:gridCol w:w="4392"/>
        <w:gridCol w:w="2670"/>
      </w:tblGrid>
      <w:tr w:rsidR="000B1183" w:rsidTr="000B1183">
        <w:trPr>
          <w:trHeight w:val="20"/>
        </w:trPr>
        <w:tc>
          <w:tcPr>
            <w:tcW w:w="4129" w:type="dxa"/>
            <w:tcBorders>
              <w:top w:val="single" w:sz="4" w:space="0" w:color="auto"/>
              <w:left w:val="single" w:sz="4" w:space="0" w:color="auto"/>
              <w:bottom w:val="single" w:sz="4" w:space="0" w:color="auto"/>
              <w:right w:val="single" w:sz="4" w:space="0" w:color="auto"/>
            </w:tcBorders>
            <w:hideMark/>
          </w:tcPr>
          <w:p w:rsidR="000B1183" w:rsidRDefault="000B1183">
            <w:pPr>
              <w:spacing w:line="400" w:lineRule="exact"/>
              <w:ind w:rightChars="-45" w:right="-108"/>
              <w:jc w:val="center"/>
              <w:rPr>
                <w:rFonts w:eastAsia="標楷體"/>
                <w:color w:val="000000"/>
                <w:sz w:val="28"/>
                <w:szCs w:val="28"/>
              </w:rPr>
            </w:pPr>
            <w:r>
              <w:rPr>
                <w:rFonts w:eastAsia="標楷體" w:hint="eastAsia"/>
                <w:color w:val="000000"/>
                <w:sz w:val="28"/>
                <w:szCs w:val="28"/>
              </w:rPr>
              <w:t>建議事項</w:t>
            </w:r>
          </w:p>
        </w:tc>
        <w:tc>
          <w:tcPr>
            <w:tcW w:w="6379" w:type="dxa"/>
            <w:tcBorders>
              <w:top w:val="single" w:sz="4" w:space="0" w:color="auto"/>
              <w:left w:val="single" w:sz="4" w:space="0" w:color="auto"/>
              <w:bottom w:val="single" w:sz="4" w:space="0" w:color="auto"/>
              <w:right w:val="single" w:sz="4" w:space="0" w:color="auto"/>
            </w:tcBorders>
            <w:hideMark/>
          </w:tcPr>
          <w:p w:rsidR="000B1183" w:rsidRDefault="000B1183">
            <w:pPr>
              <w:snapToGrid w:val="0"/>
              <w:spacing w:line="400" w:lineRule="exact"/>
              <w:jc w:val="center"/>
              <w:rPr>
                <w:rFonts w:eastAsia="標楷體"/>
                <w:sz w:val="28"/>
                <w:szCs w:val="28"/>
              </w:rPr>
            </w:pPr>
            <w:r>
              <w:rPr>
                <w:rFonts w:eastAsia="標楷體" w:hint="eastAsia"/>
                <w:sz w:val="28"/>
                <w:szCs w:val="28"/>
              </w:rPr>
              <w:t>自我改善情形</w:t>
            </w:r>
            <w:r>
              <w:rPr>
                <w:rFonts w:eastAsia="標楷體"/>
                <w:sz w:val="28"/>
                <w:szCs w:val="28"/>
              </w:rPr>
              <w:t xml:space="preserve"> (</w:t>
            </w:r>
            <w:r>
              <w:rPr>
                <w:rFonts w:eastAsia="標楷體" w:hint="eastAsia"/>
                <w:sz w:val="28"/>
                <w:szCs w:val="28"/>
              </w:rPr>
              <w:t>受評單位回應</w:t>
            </w:r>
            <w:r>
              <w:rPr>
                <w:rFonts w:eastAsia="標楷體"/>
                <w:sz w:val="28"/>
                <w:szCs w:val="28"/>
              </w:rPr>
              <w:t>)</w:t>
            </w:r>
          </w:p>
        </w:tc>
        <w:tc>
          <w:tcPr>
            <w:tcW w:w="3668" w:type="dxa"/>
            <w:tcBorders>
              <w:top w:val="single" w:sz="4" w:space="0" w:color="auto"/>
              <w:left w:val="single" w:sz="4" w:space="0" w:color="auto"/>
              <w:bottom w:val="single" w:sz="4" w:space="0" w:color="auto"/>
              <w:right w:val="single" w:sz="4" w:space="0" w:color="auto"/>
            </w:tcBorders>
            <w:hideMark/>
          </w:tcPr>
          <w:p w:rsidR="000B1183" w:rsidRDefault="000B1183">
            <w:pPr>
              <w:spacing w:line="480" w:lineRule="exact"/>
              <w:ind w:firstLineChars="187" w:firstLine="524"/>
              <w:jc w:val="both"/>
              <w:rPr>
                <w:rFonts w:ascii="標楷體" w:eastAsia="標楷體" w:hAnsi="標楷體"/>
                <w:sz w:val="28"/>
                <w:szCs w:val="28"/>
              </w:rPr>
            </w:pPr>
            <w:r>
              <w:rPr>
                <w:rFonts w:ascii="標楷體" w:eastAsia="標楷體" w:hAnsi="標楷體" w:hint="eastAsia"/>
                <w:sz w:val="28"/>
                <w:szCs w:val="28"/>
              </w:rPr>
              <w:t>資料備查檢核</w:t>
            </w:r>
          </w:p>
        </w:tc>
      </w:tr>
      <w:tr w:rsidR="000B1183" w:rsidTr="000B1183">
        <w:trPr>
          <w:trHeight w:val="20"/>
        </w:trPr>
        <w:tc>
          <w:tcPr>
            <w:tcW w:w="4129" w:type="dxa"/>
            <w:tcBorders>
              <w:top w:val="single" w:sz="4" w:space="0" w:color="auto"/>
              <w:left w:val="single" w:sz="4" w:space="0" w:color="auto"/>
              <w:bottom w:val="single" w:sz="4" w:space="0" w:color="auto"/>
              <w:right w:val="single" w:sz="4" w:space="0" w:color="auto"/>
            </w:tcBorders>
          </w:tcPr>
          <w:p w:rsidR="000B1183" w:rsidRDefault="000B1183">
            <w:pPr>
              <w:pStyle w:val="Default"/>
              <w:spacing w:line="400" w:lineRule="exact"/>
              <w:ind w:firstLine="140"/>
              <w:jc w:val="both"/>
              <w:rPr>
                <w:rFonts w:hAnsi="標楷體"/>
                <w:sz w:val="28"/>
                <w:szCs w:val="28"/>
              </w:rPr>
            </w:pPr>
            <w:r>
              <w:rPr>
                <w:rFonts w:hAnsi="標楷體" w:hint="eastAsia"/>
                <w:sz w:val="28"/>
                <w:szCs w:val="28"/>
              </w:rPr>
              <w:t>五、畢業生表現與整體自我改善機制</w:t>
            </w:r>
          </w:p>
          <w:p w:rsidR="000B1183" w:rsidRDefault="000B1183">
            <w:pPr>
              <w:pStyle w:val="Default"/>
              <w:spacing w:line="400" w:lineRule="exact"/>
              <w:ind w:firstLine="140"/>
              <w:jc w:val="both"/>
              <w:rPr>
                <w:rFonts w:hAnsi="標楷體"/>
                <w:sz w:val="28"/>
                <w:szCs w:val="28"/>
              </w:rPr>
            </w:pPr>
            <w:r>
              <w:rPr>
                <w:rFonts w:hAnsi="標楷體" w:hint="eastAsia"/>
                <w:sz w:val="28"/>
                <w:szCs w:val="28"/>
              </w:rPr>
              <w:t>【共同部分】</w:t>
            </w:r>
          </w:p>
          <w:p w:rsidR="000B1183" w:rsidRDefault="000B1183">
            <w:pPr>
              <w:autoSpaceDE w:val="0"/>
              <w:autoSpaceDN w:val="0"/>
              <w:adjustRightInd w:val="0"/>
              <w:spacing w:line="400" w:lineRule="exact"/>
              <w:jc w:val="both"/>
              <w:rPr>
                <w:rFonts w:ascii="標楷體" w:eastAsia="標楷體" w:hAnsi="標楷體" w:cs="標楷體 副浡渀."/>
                <w:color w:val="000000"/>
                <w:kern w:val="0"/>
                <w:sz w:val="28"/>
                <w:szCs w:val="28"/>
              </w:rPr>
            </w:pPr>
          </w:p>
          <w:p w:rsidR="000B1183" w:rsidRDefault="000B1183">
            <w:pPr>
              <w:autoSpaceDE w:val="0"/>
              <w:autoSpaceDN w:val="0"/>
              <w:adjustRightInd w:val="0"/>
              <w:spacing w:line="400" w:lineRule="exact"/>
              <w:jc w:val="both"/>
              <w:rPr>
                <w:rFonts w:ascii="標楷體" w:eastAsia="標楷體" w:hAnsi="標楷體" w:cs="標楷體 副浡渀."/>
                <w:color w:val="000000"/>
                <w:kern w:val="0"/>
                <w:sz w:val="28"/>
                <w:szCs w:val="28"/>
              </w:rPr>
            </w:pPr>
            <w:r>
              <w:rPr>
                <w:rFonts w:ascii="標楷體" w:eastAsia="標楷體" w:hAnsi="標楷體" w:cs="標楷體 副浡渀." w:hint="eastAsia"/>
                <w:color w:val="000000"/>
                <w:kern w:val="0"/>
                <w:sz w:val="28"/>
                <w:szCs w:val="28"/>
              </w:rPr>
              <w:t>3.宜撰寫</w:t>
            </w:r>
            <w:proofErr w:type="gramStart"/>
            <w:r>
              <w:rPr>
                <w:rFonts w:ascii="標楷體" w:eastAsia="標楷體" w:hAnsi="標楷體" w:cs="標楷體 副浡渀." w:hint="eastAsia"/>
                <w:color w:val="000000"/>
                <w:kern w:val="0"/>
                <w:sz w:val="28"/>
                <w:szCs w:val="28"/>
              </w:rPr>
              <w:t>系史並</w:t>
            </w:r>
            <w:proofErr w:type="gramEnd"/>
            <w:r>
              <w:rPr>
                <w:rFonts w:ascii="標楷體" w:eastAsia="標楷體" w:hAnsi="標楷體" w:cs="標楷體 副浡渀." w:hint="eastAsia"/>
                <w:color w:val="000000"/>
                <w:kern w:val="0"/>
                <w:sz w:val="28"/>
                <w:szCs w:val="28"/>
              </w:rPr>
              <w:t>積極推薦系友成為傑出校友，以促進系友間凝聚力，並做為在校生之典範。</w:t>
            </w:r>
          </w:p>
          <w:p w:rsidR="000B1183" w:rsidRDefault="000B1183">
            <w:pPr>
              <w:autoSpaceDE w:val="0"/>
              <w:autoSpaceDN w:val="0"/>
              <w:adjustRightInd w:val="0"/>
              <w:spacing w:line="400" w:lineRule="exact"/>
              <w:jc w:val="both"/>
              <w:rPr>
                <w:rFonts w:eastAsia="標楷體" w:hAnsi="標楷體"/>
              </w:rPr>
            </w:pPr>
          </w:p>
        </w:tc>
        <w:tc>
          <w:tcPr>
            <w:tcW w:w="6379" w:type="dxa"/>
            <w:tcBorders>
              <w:top w:val="single" w:sz="4" w:space="0" w:color="auto"/>
              <w:left w:val="single" w:sz="4" w:space="0" w:color="auto"/>
              <w:bottom w:val="single" w:sz="4" w:space="0" w:color="auto"/>
              <w:right w:val="single" w:sz="4" w:space="0" w:color="auto"/>
            </w:tcBorders>
          </w:tcPr>
          <w:p w:rsidR="000B1183" w:rsidRDefault="000B1183">
            <w:pPr>
              <w:spacing w:line="400" w:lineRule="exact"/>
              <w:jc w:val="both"/>
              <w:rPr>
                <w:rFonts w:ascii="標楷體" w:eastAsia="標楷體" w:hAnsi="標楷體" w:cs="標楷體 副浡渀."/>
                <w:color w:val="000000"/>
                <w:kern w:val="0"/>
                <w:sz w:val="28"/>
                <w:szCs w:val="28"/>
              </w:rPr>
            </w:pPr>
            <w:r>
              <w:rPr>
                <w:rFonts w:ascii="標楷體" w:hAnsi="標楷體" w:hint="eastAsia"/>
              </w:rPr>
              <w:t>【</w:t>
            </w:r>
            <w:r>
              <w:rPr>
                <w:rFonts w:ascii="標楷體" w:eastAsia="標楷體" w:hAnsi="標楷體" w:hint="eastAsia"/>
                <w:sz w:val="28"/>
                <w:szCs w:val="28"/>
              </w:rPr>
              <w:t>共同部分</w:t>
            </w:r>
            <w:r>
              <w:rPr>
                <w:rFonts w:ascii="標楷體" w:hAnsi="標楷體" w:hint="eastAsia"/>
                <w:sz w:val="28"/>
                <w:szCs w:val="28"/>
              </w:rPr>
              <w:t>】</w:t>
            </w:r>
          </w:p>
          <w:p w:rsidR="000B1183" w:rsidRDefault="000B1183">
            <w:pPr>
              <w:spacing w:line="400" w:lineRule="exact"/>
              <w:jc w:val="both"/>
              <w:rPr>
                <w:rFonts w:ascii="標楷體" w:eastAsia="標楷體" w:hAnsi="標楷體"/>
                <w:color w:val="000000"/>
              </w:rPr>
            </w:pPr>
          </w:p>
          <w:p w:rsidR="000B1183" w:rsidRDefault="000B1183">
            <w:pPr>
              <w:spacing w:line="400" w:lineRule="exact"/>
              <w:jc w:val="both"/>
              <w:rPr>
                <w:rFonts w:ascii="標楷體" w:eastAsia="標楷體" w:hAnsi="標楷體"/>
                <w:sz w:val="28"/>
                <w:szCs w:val="28"/>
              </w:rPr>
            </w:pPr>
            <w:r>
              <w:rPr>
                <w:rFonts w:ascii="標楷體" w:eastAsia="標楷體" w:hAnsi="標楷體" w:hint="eastAsia"/>
                <w:sz w:val="28"/>
                <w:szCs w:val="28"/>
              </w:rPr>
              <w:t>每年度都積極推薦2名系友成為傑出校友，並於校慶典禮上表揚，除促進系</w:t>
            </w:r>
            <w:proofErr w:type="gramStart"/>
            <w:r>
              <w:rPr>
                <w:rFonts w:ascii="標楷體" w:eastAsia="標楷體" w:hAnsi="標楷體" w:hint="eastAsia"/>
                <w:sz w:val="28"/>
                <w:szCs w:val="28"/>
              </w:rPr>
              <w:t>友間的凝聚力</w:t>
            </w:r>
            <w:proofErr w:type="gramEnd"/>
            <w:r>
              <w:rPr>
                <w:rFonts w:ascii="標楷體" w:eastAsia="標楷體" w:hAnsi="標楷體" w:hint="eastAsia"/>
                <w:sz w:val="28"/>
                <w:szCs w:val="28"/>
              </w:rPr>
              <w:t>，並做為在校生之典範。</w:t>
            </w:r>
          </w:p>
          <w:p w:rsidR="000B1183" w:rsidRDefault="000B1183">
            <w:pPr>
              <w:spacing w:line="360" w:lineRule="exact"/>
              <w:jc w:val="both"/>
              <w:rPr>
                <w:rFonts w:ascii="標楷體" w:eastAsia="標楷體" w:hAnsi="標楷體"/>
                <w:color w:val="000000"/>
                <w:sz w:val="28"/>
                <w:szCs w:val="28"/>
              </w:rPr>
            </w:pPr>
          </w:p>
        </w:tc>
        <w:tc>
          <w:tcPr>
            <w:tcW w:w="3668" w:type="dxa"/>
            <w:tcBorders>
              <w:top w:val="single" w:sz="4" w:space="0" w:color="auto"/>
              <w:left w:val="single" w:sz="4" w:space="0" w:color="auto"/>
              <w:bottom w:val="single" w:sz="4" w:space="0" w:color="auto"/>
              <w:right w:val="single" w:sz="4" w:space="0" w:color="auto"/>
            </w:tcBorders>
          </w:tcPr>
          <w:p w:rsidR="000B1183" w:rsidRDefault="000B1183" w:rsidP="00C413ED">
            <w:pPr>
              <w:numPr>
                <w:ilvl w:val="0"/>
                <w:numId w:val="31"/>
              </w:numPr>
              <w:spacing w:line="480" w:lineRule="exact"/>
              <w:jc w:val="both"/>
              <w:rPr>
                <w:rFonts w:ascii="標楷體" w:eastAsia="標楷體" w:hAnsi="標楷體"/>
              </w:rPr>
            </w:pPr>
            <w:r>
              <w:rPr>
                <w:rFonts w:ascii="標楷體" w:eastAsia="標楷體" w:hAnsi="標楷體" w:hint="eastAsia"/>
              </w:rPr>
              <w:t>已依建議事項提出自我改善情形做法</w:t>
            </w:r>
          </w:p>
          <w:p w:rsidR="000B1183" w:rsidRDefault="000B1183">
            <w:pPr>
              <w:spacing w:line="480" w:lineRule="exact"/>
              <w:ind w:left="397"/>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□否</w:t>
            </w:r>
          </w:p>
          <w:p w:rsidR="000B1183" w:rsidRDefault="000B1183" w:rsidP="00C413ED">
            <w:pPr>
              <w:numPr>
                <w:ilvl w:val="0"/>
                <w:numId w:val="31"/>
              </w:numPr>
              <w:spacing w:line="480" w:lineRule="exact"/>
              <w:jc w:val="both"/>
              <w:rPr>
                <w:rFonts w:ascii="標楷體" w:eastAsia="標楷體" w:hAnsi="標楷體"/>
              </w:rPr>
            </w:pPr>
            <w:r>
              <w:rPr>
                <w:rFonts w:ascii="標楷體" w:eastAsia="標楷體" w:hAnsi="標楷體" w:hint="eastAsia"/>
              </w:rPr>
              <w:t>已檢附相關佐證資料</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□否</w:t>
            </w:r>
          </w:p>
          <w:p w:rsidR="000B1183" w:rsidRDefault="000B1183">
            <w:pPr>
              <w:spacing w:line="480" w:lineRule="exact"/>
              <w:ind w:firstLineChars="6" w:firstLine="14"/>
              <w:jc w:val="both"/>
              <w:rPr>
                <w:rFonts w:eastAsia="標楷體"/>
                <w:color w:val="000000"/>
              </w:rPr>
            </w:pPr>
          </w:p>
        </w:tc>
      </w:tr>
    </w:tbl>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tbl>
      <w:tblPr>
        <w:tblStyle w:val="ad"/>
        <w:tblW w:w="0" w:type="auto"/>
        <w:tblInd w:w="-34" w:type="dxa"/>
        <w:tblLook w:val="04A0"/>
      </w:tblPr>
      <w:tblGrid>
        <w:gridCol w:w="2938"/>
        <w:gridCol w:w="4395"/>
        <w:gridCol w:w="2669"/>
      </w:tblGrid>
      <w:tr w:rsidR="000B1183" w:rsidTr="000B1183">
        <w:trPr>
          <w:trHeight w:val="20"/>
        </w:trPr>
        <w:tc>
          <w:tcPr>
            <w:tcW w:w="4129" w:type="dxa"/>
            <w:tcBorders>
              <w:top w:val="single" w:sz="4" w:space="0" w:color="auto"/>
              <w:left w:val="single" w:sz="4" w:space="0" w:color="auto"/>
              <w:bottom w:val="single" w:sz="4" w:space="0" w:color="auto"/>
              <w:right w:val="single" w:sz="4" w:space="0" w:color="auto"/>
            </w:tcBorders>
            <w:hideMark/>
          </w:tcPr>
          <w:p w:rsidR="000B1183" w:rsidRDefault="000B1183">
            <w:pPr>
              <w:spacing w:line="400" w:lineRule="exact"/>
              <w:ind w:rightChars="-45" w:right="-108"/>
              <w:jc w:val="center"/>
              <w:rPr>
                <w:rFonts w:eastAsia="標楷體"/>
                <w:color w:val="000000"/>
                <w:sz w:val="28"/>
                <w:szCs w:val="28"/>
              </w:rPr>
            </w:pPr>
            <w:r>
              <w:rPr>
                <w:rFonts w:eastAsia="標楷體" w:hint="eastAsia"/>
                <w:color w:val="000000"/>
                <w:sz w:val="28"/>
                <w:szCs w:val="28"/>
              </w:rPr>
              <w:t>建議事項</w:t>
            </w:r>
          </w:p>
        </w:tc>
        <w:tc>
          <w:tcPr>
            <w:tcW w:w="6379" w:type="dxa"/>
            <w:tcBorders>
              <w:top w:val="single" w:sz="4" w:space="0" w:color="auto"/>
              <w:left w:val="single" w:sz="4" w:space="0" w:color="auto"/>
              <w:bottom w:val="single" w:sz="4" w:space="0" w:color="auto"/>
              <w:right w:val="single" w:sz="4" w:space="0" w:color="auto"/>
            </w:tcBorders>
            <w:hideMark/>
          </w:tcPr>
          <w:p w:rsidR="000B1183" w:rsidRDefault="000B1183">
            <w:pPr>
              <w:snapToGrid w:val="0"/>
              <w:spacing w:line="400" w:lineRule="exact"/>
              <w:jc w:val="center"/>
              <w:rPr>
                <w:rFonts w:eastAsia="標楷體"/>
                <w:sz w:val="28"/>
                <w:szCs w:val="28"/>
              </w:rPr>
            </w:pPr>
            <w:r>
              <w:rPr>
                <w:rFonts w:eastAsia="標楷體" w:hint="eastAsia"/>
                <w:sz w:val="28"/>
                <w:szCs w:val="28"/>
              </w:rPr>
              <w:t>自我改善情形</w:t>
            </w:r>
            <w:r>
              <w:rPr>
                <w:rFonts w:eastAsia="標楷體"/>
                <w:sz w:val="28"/>
                <w:szCs w:val="28"/>
              </w:rPr>
              <w:t xml:space="preserve"> (</w:t>
            </w:r>
            <w:r>
              <w:rPr>
                <w:rFonts w:eastAsia="標楷體" w:hint="eastAsia"/>
                <w:sz w:val="28"/>
                <w:szCs w:val="28"/>
              </w:rPr>
              <w:t>受評單位回應</w:t>
            </w:r>
            <w:r>
              <w:rPr>
                <w:rFonts w:eastAsia="標楷體"/>
                <w:sz w:val="28"/>
                <w:szCs w:val="28"/>
              </w:rPr>
              <w:t>)</w:t>
            </w:r>
          </w:p>
        </w:tc>
        <w:tc>
          <w:tcPr>
            <w:tcW w:w="3668" w:type="dxa"/>
            <w:tcBorders>
              <w:top w:val="single" w:sz="4" w:space="0" w:color="auto"/>
              <w:left w:val="single" w:sz="4" w:space="0" w:color="auto"/>
              <w:bottom w:val="single" w:sz="4" w:space="0" w:color="auto"/>
              <w:right w:val="single" w:sz="4" w:space="0" w:color="auto"/>
            </w:tcBorders>
            <w:hideMark/>
          </w:tcPr>
          <w:p w:rsidR="000B1183" w:rsidRDefault="000B1183">
            <w:pPr>
              <w:spacing w:line="480" w:lineRule="exact"/>
              <w:ind w:firstLineChars="187" w:firstLine="524"/>
              <w:jc w:val="both"/>
              <w:rPr>
                <w:rFonts w:ascii="標楷體" w:eastAsia="標楷體" w:hAnsi="標楷體"/>
                <w:sz w:val="28"/>
                <w:szCs w:val="28"/>
              </w:rPr>
            </w:pPr>
            <w:r>
              <w:rPr>
                <w:rFonts w:ascii="標楷體" w:eastAsia="標楷體" w:hAnsi="標楷體" w:hint="eastAsia"/>
                <w:sz w:val="28"/>
                <w:szCs w:val="28"/>
              </w:rPr>
              <w:t>資料備查檢核</w:t>
            </w:r>
          </w:p>
        </w:tc>
      </w:tr>
      <w:tr w:rsidR="000B1183" w:rsidTr="000B1183">
        <w:trPr>
          <w:trHeight w:val="20"/>
        </w:trPr>
        <w:tc>
          <w:tcPr>
            <w:tcW w:w="4129" w:type="dxa"/>
            <w:tcBorders>
              <w:top w:val="single" w:sz="4" w:space="0" w:color="auto"/>
              <w:left w:val="single" w:sz="4" w:space="0" w:color="auto"/>
              <w:bottom w:val="single" w:sz="4" w:space="0" w:color="auto"/>
              <w:right w:val="single" w:sz="4" w:space="0" w:color="auto"/>
            </w:tcBorders>
          </w:tcPr>
          <w:p w:rsidR="000B1183" w:rsidRDefault="000B1183">
            <w:pPr>
              <w:pStyle w:val="Default"/>
              <w:spacing w:line="400" w:lineRule="exact"/>
              <w:ind w:firstLine="140"/>
              <w:jc w:val="both"/>
              <w:rPr>
                <w:rFonts w:hAnsi="標楷體"/>
                <w:sz w:val="28"/>
                <w:szCs w:val="28"/>
              </w:rPr>
            </w:pPr>
            <w:r>
              <w:rPr>
                <w:rFonts w:hAnsi="標楷體" w:hint="eastAsia"/>
                <w:sz w:val="28"/>
                <w:szCs w:val="28"/>
              </w:rPr>
              <w:t>五、畢業生表現與整體自我改善機制</w:t>
            </w:r>
          </w:p>
          <w:p w:rsidR="000B1183" w:rsidRDefault="000B1183">
            <w:pPr>
              <w:pStyle w:val="Default"/>
              <w:spacing w:line="400" w:lineRule="exact"/>
              <w:ind w:firstLine="140"/>
              <w:jc w:val="both"/>
              <w:rPr>
                <w:rFonts w:hAnsi="標楷體"/>
                <w:sz w:val="28"/>
                <w:szCs w:val="28"/>
              </w:rPr>
            </w:pPr>
            <w:r>
              <w:rPr>
                <w:rFonts w:hAnsi="標楷體" w:hint="eastAsia"/>
                <w:sz w:val="28"/>
                <w:szCs w:val="28"/>
              </w:rPr>
              <w:t>【共同部分】</w:t>
            </w:r>
          </w:p>
          <w:p w:rsidR="000B1183" w:rsidRDefault="000B1183">
            <w:pPr>
              <w:autoSpaceDE w:val="0"/>
              <w:autoSpaceDN w:val="0"/>
              <w:adjustRightInd w:val="0"/>
              <w:spacing w:line="400" w:lineRule="exact"/>
              <w:jc w:val="both"/>
              <w:rPr>
                <w:rFonts w:ascii="標楷體" w:eastAsia="標楷體" w:hAnsi="標楷體" w:cs="標楷體 副浡渀."/>
                <w:color w:val="000000"/>
                <w:kern w:val="0"/>
                <w:sz w:val="28"/>
                <w:szCs w:val="28"/>
              </w:rPr>
            </w:pPr>
          </w:p>
          <w:p w:rsidR="000B1183" w:rsidRDefault="000B1183">
            <w:pPr>
              <w:autoSpaceDE w:val="0"/>
              <w:autoSpaceDN w:val="0"/>
              <w:adjustRightInd w:val="0"/>
              <w:spacing w:line="400" w:lineRule="exact"/>
              <w:jc w:val="both"/>
              <w:rPr>
                <w:rFonts w:ascii="標楷體" w:eastAsia="標楷體" w:hAnsi="標楷體" w:cs="標楷體 副浡渀."/>
                <w:color w:val="000000"/>
                <w:kern w:val="0"/>
                <w:sz w:val="28"/>
                <w:szCs w:val="28"/>
              </w:rPr>
            </w:pPr>
            <w:r>
              <w:rPr>
                <w:rFonts w:ascii="標楷體" w:eastAsia="標楷體" w:hAnsi="標楷體" w:cs="標楷體 副浡渀." w:hint="eastAsia"/>
                <w:color w:val="000000"/>
                <w:kern w:val="0"/>
                <w:sz w:val="28"/>
                <w:szCs w:val="28"/>
              </w:rPr>
              <w:t>4.宜加強與產業界創業系友的聯繫，鼓勵及邀約園藝產業界之傑出人士(包括系友</w:t>
            </w:r>
            <w:proofErr w:type="gramStart"/>
            <w:r>
              <w:rPr>
                <w:rFonts w:ascii="標楷體" w:eastAsia="標楷體" w:hAnsi="標楷體" w:cs="標楷體 副浡渀." w:hint="eastAsia"/>
                <w:color w:val="000000"/>
                <w:kern w:val="0"/>
                <w:sz w:val="28"/>
                <w:szCs w:val="28"/>
              </w:rPr>
              <w:t>與非系友</w:t>
            </w:r>
            <w:proofErr w:type="gramEnd"/>
            <w:r>
              <w:rPr>
                <w:rFonts w:ascii="標楷體" w:eastAsia="標楷體" w:hAnsi="標楷體" w:cs="標楷體 副浡渀." w:hint="eastAsia"/>
                <w:color w:val="000000"/>
                <w:kern w:val="0"/>
                <w:sz w:val="28"/>
                <w:szCs w:val="28"/>
              </w:rPr>
              <w:t>)</w:t>
            </w:r>
            <w:proofErr w:type="gramStart"/>
            <w:r>
              <w:rPr>
                <w:rFonts w:ascii="標楷體" w:eastAsia="標楷體" w:hAnsi="標楷體" w:cs="標楷體 副浡渀." w:hint="eastAsia"/>
                <w:color w:val="000000"/>
                <w:kern w:val="0"/>
                <w:sz w:val="28"/>
                <w:szCs w:val="28"/>
              </w:rPr>
              <w:t>蒞系座談</w:t>
            </w:r>
            <w:proofErr w:type="gramEnd"/>
            <w:r>
              <w:rPr>
                <w:rFonts w:ascii="標楷體" w:eastAsia="標楷體" w:hAnsi="標楷體" w:cs="標楷體 副浡渀." w:hint="eastAsia"/>
                <w:color w:val="000000"/>
                <w:kern w:val="0"/>
                <w:sz w:val="28"/>
                <w:szCs w:val="28"/>
              </w:rPr>
              <w:t>或分享創業經驗，使學生提高</w:t>
            </w:r>
            <w:r>
              <w:rPr>
                <w:rFonts w:ascii="標楷體" w:eastAsia="標楷體" w:hAnsi="標楷體" w:cs="標楷體 副浡渀." w:hint="eastAsia"/>
                <w:color w:val="000000"/>
                <w:kern w:val="0"/>
                <w:sz w:val="28"/>
                <w:szCs w:val="28"/>
              </w:rPr>
              <w:lastRenderedPageBreak/>
              <w:t>學習意願，加深對園藝產業之認識並提早做好生涯規劃。</w:t>
            </w:r>
          </w:p>
          <w:p w:rsidR="000B1183" w:rsidRDefault="000B1183">
            <w:pPr>
              <w:autoSpaceDE w:val="0"/>
              <w:autoSpaceDN w:val="0"/>
              <w:adjustRightInd w:val="0"/>
              <w:spacing w:line="400" w:lineRule="exact"/>
              <w:jc w:val="both"/>
              <w:rPr>
                <w:rFonts w:eastAsia="標楷體" w:hAnsi="標楷體"/>
              </w:rPr>
            </w:pPr>
          </w:p>
        </w:tc>
        <w:tc>
          <w:tcPr>
            <w:tcW w:w="6379" w:type="dxa"/>
            <w:tcBorders>
              <w:top w:val="single" w:sz="4" w:space="0" w:color="auto"/>
              <w:left w:val="single" w:sz="4" w:space="0" w:color="auto"/>
              <w:bottom w:val="single" w:sz="4" w:space="0" w:color="auto"/>
              <w:right w:val="single" w:sz="4" w:space="0" w:color="auto"/>
            </w:tcBorders>
          </w:tcPr>
          <w:p w:rsidR="000B1183" w:rsidRDefault="000B1183">
            <w:pPr>
              <w:spacing w:line="400" w:lineRule="exact"/>
              <w:jc w:val="both"/>
              <w:rPr>
                <w:rFonts w:ascii="標楷體" w:eastAsia="標楷體" w:hAnsi="標楷體" w:cs="標楷體 副浡渀."/>
                <w:color w:val="000000"/>
                <w:kern w:val="0"/>
                <w:sz w:val="28"/>
                <w:szCs w:val="28"/>
              </w:rPr>
            </w:pPr>
            <w:r>
              <w:rPr>
                <w:rFonts w:ascii="標楷體" w:hAnsi="標楷體" w:hint="eastAsia"/>
              </w:rPr>
              <w:lastRenderedPageBreak/>
              <w:t>【</w:t>
            </w:r>
            <w:r>
              <w:rPr>
                <w:rFonts w:ascii="標楷體" w:eastAsia="標楷體" w:hAnsi="標楷體" w:hint="eastAsia"/>
                <w:sz w:val="28"/>
                <w:szCs w:val="28"/>
              </w:rPr>
              <w:t>共同部分</w:t>
            </w:r>
            <w:r>
              <w:rPr>
                <w:rFonts w:ascii="標楷體" w:hAnsi="標楷體" w:hint="eastAsia"/>
                <w:sz w:val="28"/>
                <w:szCs w:val="28"/>
              </w:rPr>
              <w:t>】</w:t>
            </w:r>
          </w:p>
          <w:p w:rsidR="000B1183" w:rsidRDefault="000B1183">
            <w:pPr>
              <w:spacing w:line="400" w:lineRule="exact"/>
              <w:jc w:val="both"/>
              <w:rPr>
                <w:rFonts w:ascii="標楷體" w:eastAsia="標楷體" w:hAnsi="標楷體"/>
                <w:color w:val="000000"/>
              </w:rPr>
            </w:pPr>
          </w:p>
          <w:p w:rsidR="000B1183" w:rsidRDefault="000B1183">
            <w:pPr>
              <w:spacing w:line="400" w:lineRule="exact"/>
              <w:ind w:leftChars="6" w:left="14"/>
              <w:jc w:val="both"/>
              <w:rPr>
                <w:rFonts w:ascii="標楷體" w:eastAsia="標楷體" w:hAnsi="標楷體"/>
                <w:sz w:val="28"/>
                <w:szCs w:val="28"/>
              </w:rPr>
            </w:pPr>
            <w:r>
              <w:rPr>
                <w:rFonts w:ascii="標楷體" w:eastAsia="標楷體" w:hAnsi="標楷體" w:hint="eastAsia"/>
                <w:sz w:val="28"/>
                <w:szCs w:val="28"/>
              </w:rPr>
              <w:t>利用社</w:t>
            </w:r>
            <w:proofErr w:type="gramStart"/>
            <w:r>
              <w:rPr>
                <w:rFonts w:ascii="標楷體" w:eastAsia="標楷體" w:hAnsi="標楷體" w:hint="eastAsia"/>
                <w:sz w:val="28"/>
                <w:szCs w:val="28"/>
              </w:rPr>
              <w:t>群臉書</w:t>
            </w:r>
            <w:proofErr w:type="gramEnd"/>
            <w:r>
              <w:rPr>
                <w:rFonts w:ascii="標楷體" w:eastAsia="標楷體" w:hAnsi="標楷體" w:hint="eastAsia"/>
                <w:sz w:val="28"/>
                <w:szCs w:val="28"/>
              </w:rPr>
              <w:t>與系友會持續加強與系友的聯繫，每學期均邀請產業界傑出</w:t>
            </w:r>
            <w:proofErr w:type="gramStart"/>
            <w:r>
              <w:rPr>
                <w:rFonts w:ascii="標楷體" w:eastAsia="標楷體" w:hAnsi="標楷體" w:hint="eastAsia"/>
                <w:sz w:val="28"/>
                <w:szCs w:val="28"/>
              </w:rPr>
              <w:t>人士蒞系演講</w:t>
            </w:r>
            <w:proofErr w:type="gramEnd"/>
            <w:r>
              <w:rPr>
                <w:rFonts w:ascii="標楷體" w:eastAsia="標楷體" w:hAnsi="標楷體" w:hint="eastAsia"/>
                <w:sz w:val="28"/>
                <w:szCs w:val="28"/>
              </w:rPr>
              <w:t>，分享創業經驗。使學生提高學習意願，加深對園藝產業之認識並提早做好生涯規劃。</w:t>
            </w:r>
          </w:p>
          <w:p w:rsidR="000B1183" w:rsidRDefault="000B1183">
            <w:pPr>
              <w:spacing w:line="360" w:lineRule="exact"/>
              <w:jc w:val="both"/>
              <w:rPr>
                <w:rFonts w:ascii="標楷體" w:eastAsia="標楷體" w:hAnsi="標楷體"/>
                <w:color w:val="000000"/>
                <w:sz w:val="28"/>
                <w:szCs w:val="28"/>
              </w:rPr>
            </w:pPr>
          </w:p>
        </w:tc>
        <w:tc>
          <w:tcPr>
            <w:tcW w:w="3668" w:type="dxa"/>
            <w:tcBorders>
              <w:top w:val="single" w:sz="4" w:space="0" w:color="auto"/>
              <w:left w:val="single" w:sz="4" w:space="0" w:color="auto"/>
              <w:bottom w:val="single" w:sz="4" w:space="0" w:color="auto"/>
              <w:right w:val="single" w:sz="4" w:space="0" w:color="auto"/>
            </w:tcBorders>
          </w:tcPr>
          <w:p w:rsidR="000B1183" w:rsidRDefault="000B1183" w:rsidP="00C413ED">
            <w:pPr>
              <w:numPr>
                <w:ilvl w:val="0"/>
                <w:numId w:val="32"/>
              </w:numPr>
              <w:spacing w:line="480" w:lineRule="exact"/>
              <w:jc w:val="both"/>
              <w:rPr>
                <w:rFonts w:ascii="標楷體" w:eastAsia="標楷體" w:hAnsi="標楷體"/>
              </w:rPr>
            </w:pPr>
            <w:r>
              <w:rPr>
                <w:rFonts w:ascii="標楷體" w:eastAsia="標楷體" w:hAnsi="標楷體" w:hint="eastAsia"/>
              </w:rPr>
              <w:t>已依建議事項提出自我改善情形做法</w:t>
            </w:r>
          </w:p>
          <w:p w:rsidR="000B1183" w:rsidRDefault="000B1183">
            <w:pPr>
              <w:spacing w:line="480" w:lineRule="exact"/>
              <w:ind w:left="397"/>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□否</w:t>
            </w:r>
          </w:p>
          <w:p w:rsidR="000B1183" w:rsidRDefault="000B1183" w:rsidP="00C413ED">
            <w:pPr>
              <w:numPr>
                <w:ilvl w:val="0"/>
                <w:numId w:val="32"/>
              </w:numPr>
              <w:spacing w:line="480" w:lineRule="exact"/>
              <w:jc w:val="both"/>
              <w:rPr>
                <w:rFonts w:ascii="標楷體" w:eastAsia="標楷體" w:hAnsi="標楷體"/>
              </w:rPr>
            </w:pPr>
            <w:r>
              <w:rPr>
                <w:rFonts w:ascii="標楷體" w:eastAsia="標楷體" w:hAnsi="標楷體" w:hint="eastAsia"/>
              </w:rPr>
              <w:t>已檢附相關佐證資料</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□否</w:t>
            </w:r>
          </w:p>
          <w:p w:rsidR="000B1183" w:rsidRDefault="000B1183">
            <w:pPr>
              <w:spacing w:line="480" w:lineRule="exact"/>
              <w:ind w:firstLineChars="6" w:firstLine="14"/>
              <w:jc w:val="both"/>
              <w:rPr>
                <w:rFonts w:eastAsia="標楷體"/>
                <w:color w:val="000000"/>
              </w:rPr>
            </w:pPr>
          </w:p>
        </w:tc>
      </w:tr>
    </w:tbl>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tbl>
      <w:tblPr>
        <w:tblStyle w:val="ad"/>
        <w:tblW w:w="0" w:type="auto"/>
        <w:tblInd w:w="-34" w:type="dxa"/>
        <w:tblLook w:val="04A0"/>
      </w:tblPr>
      <w:tblGrid>
        <w:gridCol w:w="2940"/>
        <w:gridCol w:w="4392"/>
        <w:gridCol w:w="2670"/>
      </w:tblGrid>
      <w:tr w:rsidR="000B1183" w:rsidTr="000B1183">
        <w:trPr>
          <w:trHeight w:val="20"/>
        </w:trPr>
        <w:tc>
          <w:tcPr>
            <w:tcW w:w="4129" w:type="dxa"/>
            <w:tcBorders>
              <w:top w:val="single" w:sz="4" w:space="0" w:color="auto"/>
              <w:left w:val="single" w:sz="4" w:space="0" w:color="auto"/>
              <w:bottom w:val="single" w:sz="4" w:space="0" w:color="auto"/>
              <w:right w:val="single" w:sz="4" w:space="0" w:color="auto"/>
            </w:tcBorders>
            <w:hideMark/>
          </w:tcPr>
          <w:p w:rsidR="000B1183" w:rsidRDefault="000B1183">
            <w:pPr>
              <w:spacing w:line="400" w:lineRule="exact"/>
              <w:ind w:rightChars="-45" w:right="-108"/>
              <w:jc w:val="center"/>
              <w:rPr>
                <w:rFonts w:eastAsia="標楷體"/>
                <w:color w:val="000000"/>
                <w:sz w:val="28"/>
                <w:szCs w:val="28"/>
              </w:rPr>
            </w:pPr>
            <w:r>
              <w:rPr>
                <w:rFonts w:eastAsia="標楷體" w:hint="eastAsia"/>
                <w:color w:val="000000"/>
                <w:sz w:val="28"/>
                <w:szCs w:val="28"/>
              </w:rPr>
              <w:t>建議事項</w:t>
            </w:r>
          </w:p>
        </w:tc>
        <w:tc>
          <w:tcPr>
            <w:tcW w:w="6379" w:type="dxa"/>
            <w:tcBorders>
              <w:top w:val="single" w:sz="4" w:space="0" w:color="auto"/>
              <w:left w:val="single" w:sz="4" w:space="0" w:color="auto"/>
              <w:bottom w:val="single" w:sz="4" w:space="0" w:color="auto"/>
              <w:right w:val="single" w:sz="4" w:space="0" w:color="auto"/>
            </w:tcBorders>
            <w:hideMark/>
          </w:tcPr>
          <w:p w:rsidR="000B1183" w:rsidRDefault="000B1183">
            <w:pPr>
              <w:snapToGrid w:val="0"/>
              <w:spacing w:line="400" w:lineRule="exact"/>
              <w:jc w:val="center"/>
              <w:rPr>
                <w:rFonts w:eastAsia="標楷體"/>
                <w:sz w:val="28"/>
                <w:szCs w:val="28"/>
              </w:rPr>
            </w:pPr>
            <w:r>
              <w:rPr>
                <w:rFonts w:eastAsia="標楷體" w:hint="eastAsia"/>
                <w:sz w:val="28"/>
                <w:szCs w:val="28"/>
              </w:rPr>
              <w:t>自我改善情形</w:t>
            </w:r>
            <w:r>
              <w:rPr>
                <w:rFonts w:eastAsia="標楷體"/>
                <w:sz w:val="28"/>
                <w:szCs w:val="28"/>
              </w:rPr>
              <w:t xml:space="preserve"> (</w:t>
            </w:r>
            <w:r>
              <w:rPr>
                <w:rFonts w:eastAsia="標楷體" w:hint="eastAsia"/>
                <w:sz w:val="28"/>
                <w:szCs w:val="28"/>
              </w:rPr>
              <w:t>受評單位回應</w:t>
            </w:r>
            <w:r>
              <w:rPr>
                <w:rFonts w:eastAsia="標楷體"/>
                <w:sz w:val="28"/>
                <w:szCs w:val="28"/>
              </w:rPr>
              <w:t>)</w:t>
            </w:r>
          </w:p>
        </w:tc>
        <w:tc>
          <w:tcPr>
            <w:tcW w:w="3668" w:type="dxa"/>
            <w:tcBorders>
              <w:top w:val="single" w:sz="4" w:space="0" w:color="auto"/>
              <w:left w:val="single" w:sz="4" w:space="0" w:color="auto"/>
              <w:bottom w:val="single" w:sz="4" w:space="0" w:color="auto"/>
              <w:right w:val="single" w:sz="4" w:space="0" w:color="auto"/>
            </w:tcBorders>
            <w:hideMark/>
          </w:tcPr>
          <w:p w:rsidR="000B1183" w:rsidRDefault="000B1183">
            <w:pPr>
              <w:spacing w:line="480" w:lineRule="exact"/>
              <w:ind w:firstLineChars="187" w:firstLine="524"/>
              <w:jc w:val="both"/>
              <w:rPr>
                <w:rFonts w:ascii="標楷體" w:eastAsia="標楷體" w:hAnsi="標楷體"/>
                <w:sz w:val="28"/>
                <w:szCs w:val="28"/>
              </w:rPr>
            </w:pPr>
            <w:r>
              <w:rPr>
                <w:rFonts w:ascii="標楷體" w:eastAsia="標楷體" w:hAnsi="標楷體" w:hint="eastAsia"/>
                <w:sz w:val="28"/>
                <w:szCs w:val="28"/>
              </w:rPr>
              <w:t>資料備查檢核</w:t>
            </w:r>
          </w:p>
        </w:tc>
      </w:tr>
      <w:tr w:rsidR="000B1183" w:rsidTr="000B1183">
        <w:trPr>
          <w:trHeight w:val="20"/>
        </w:trPr>
        <w:tc>
          <w:tcPr>
            <w:tcW w:w="4129" w:type="dxa"/>
            <w:tcBorders>
              <w:top w:val="single" w:sz="4" w:space="0" w:color="auto"/>
              <w:left w:val="single" w:sz="4" w:space="0" w:color="auto"/>
              <w:bottom w:val="single" w:sz="4" w:space="0" w:color="auto"/>
              <w:right w:val="single" w:sz="4" w:space="0" w:color="auto"/>
            </w:tcBorders>
          </w:tcPr>
          <w:p w:rsidR="000B1183" w:rsidRDefault="000B1183">
            <w:pPr>
              <w:pStyle w:val="Default"/>
              <w:spacing w:line="400" w:lineRule="exact"/>
              <w:ind w:firstLine="140"/>
              <w:jc w:val="both"/>
              <w:rPr>
                <w:rFonts w:hAnsi="標楷體"/>
                <w:sz w:val="28"/>
                <w:szCs w:val="28"/>
              </w:rPr>
            </w:pPr>
            <w:r>
              <w:rPr>
                <w:rFonts w:hAnsi="標楷體" w:hint="eastAsia"/>
                <w:sz w:val="28"/>
                <w:szCs w:val="28"/>
              </w:rPr>
              <w:t>五、畢業生表現與整體自我改善機制</w:t>
            </w:r>
          </w:p>
          <w:p w:rsidR="000B1183" w:rsidRDefault="000B1183">
            <w:pPr>
              <w:pStyle w:val="Default"/>
              <w:spacing w:line="400" w:lineRule="exact"/>
              <w:ind w:firstLine="140"/>
              <w:jc w:val="both"/>
              <w:rPr>
                <w:rFonts w:hAnsi="標楷體"/>
                <w:sz w:val="28"/>
                <w:szCs w:val="28"/>
              </w:rPr>
            </w:pPr>
            <w:r>
              <w:rPr>
                <w:rFonts w:hAnsi="標楷體" w:hint="eastAsia"/>
                <w:sz w:val="28"/>
                <w:szCs w:val="28"/>
              </w:rPr>
              <w:t>【共同部分】</w:t>
            </w:r>
          </w:p>
          <w:p w:rsidR="000B1183" w:rsidRDefault="000B1183">
            <w:pPr>
              <w:autoSpaceDE w:val="0"/>
              <w:autoSpaceDN w:val="0"/>
              <w:adjustRightInd w:val="0"/>
              <w:spacing w:line="400" w:lineRule="exact"/>
              <w:jc w:val="both"/>
              <w:rPr>
                <w:rFonts w:ascii="標楷體" w:eastAsia="標楷體" w:hAnsi="標楷體" w:cs="標楷體 副浡渀."/>
                <w:color w:val="000000"/>
                <w:kern w:val="0"/>
                <w:sz w:val="28"/>
                <w:szCs w:val="28"/>
              </w:rPr>
            </w:pPr>
          </w:p>
          <w:p w:rsidR="000B1183" w:rsidRDefault="000B1183">
            <w:pPr>
              <w:autoSpaceDE w:val="0"/>
              <w:autoSpaceDN w:val="0"/>
              <w:adjustRightInd w:val="0"/>
              <w:spacing w:line="400" w:lineRule="exact"/>
              <w:jc w:val="both"/>
              <w:rPr>
                <w:rFonts w:eastAsia="標楷體" w:hAnsi="標楷體"/>
                <w:sz w:val="28"/>
                <w:szCs w:val="28"/>
              </w:rPr>
            </w:pPr>
            <w:r>
              <w:rPr>
                <w:rFonts w:eastAsia="標楷體" w:hAnsi="標楷體"/>
                <w:sz w:val="28"/>
                <w:szCs w:val="28"/>
              </w:rPr>
              <w:t xml:space="preserve">5. </w:t>
            </w:r>
            <w:r>
              <w:rPr>
                <w:rFonts w:eastAsia="標楷體" w:hAnsi="標楷體" w:hint="eastAsia"/>
                <w:sz w:val="28"/>
                <w:szCs w:val="28"/>
              </w:rPr>
              <w:t>宜鼓勵畢業生積極參與各種證照考試，如高普考、地方特考、英檢或相關英文能力測驗，以增強職場的競爭力。</w:t>
            </w:r>
          </w:p>
        </w:tc>
        <w:tc>
          <w:tcPr>
            <w:tcW w:w="6379" w:type="dxa"/>
            <w:tcBorders>
              <w:top w:val="single" w:sz="4" w:space="0" w:color="auto"/>
              <w:left w:val="single" w:sz="4" w:space="0" w:color="auto"/>
              <w:bottom w:val="single" w:sz="4" w:space="0" w:color="auto"/>
              <w:right w:val="single" w:sz="4" w:space="0" w:color="auto"/>
            </w:tcBorders>
          </w:tcPr>
          <w:p w:rsidR="000B1183" w:rsidRDefault="000B1183">
            <w:pPr>
              <w:spacing w:line="400" w:lineRule="exact"/>
              <w:jc w:val="both"/>
              <w:rPr>
                <w:rFonts w:ascii="標楷體" w:eastAsia="標楷體" w:hAnsi="標楷體" w:cs="標楷體 副浡渀."/>
                <w:color w:val="000000"/>
                <w:kern w:val="0"/>
                <w:sz w:val="28"/>
                <w:szCs w:val="28"/>
              </w:rPr>
            </w:pPr>
            <w:r>
              <w:rPr>
                <w:rFonts w:ascii="標楷體" w:hAnsi="標楷體" w:hint="eastAsia"/>
              </w:rPr>
              <w:t>【</w:t>
            </w:r>
            <w:r>
              <w:rPr>
                <w:rFonts w:ascii="標楷體" w:eastAsia="標楷體" w:hAnsi="標楷體" w:hint="eastAsia"/>
                <w:sz w:val="28"/>
                <w:szCs w:val="28"/>
              </w:rPr>
              <w:t>共同部分</w:t>
            </w:r>
            <w:r>
              <w:rPr>
                <w:rFonts w:ascii="標楷體" w:hAnsi="標楷體" w:hint="eastAsia"/>
                <w:sz w:val="28"/>
                <w:szCs w:val="28"/>
              </w:rPr>
              <w:t>】</w:t>
            </w:r>
          </w:p>
          <w:p w:rsidR="000B1183" w:rsidRDefault="000B1183">
            <w:pPr>
              <w:spacing w:line="400" w:lineRule="exact"/>
              <w:jc w:val="both"/>
              <w:rPr>
                <w:rFonts w:ascii="標楷體" w:eastAsia="標楷體" w:hAnsi="標楷體"/>
                <w:color w:val="000000"/>
              </w:rPr>
            </w:pPr>
          </w:p>
          <w:p w:rsidR="000B1183" w:rsidRDefault="000B1183">
            <w:pPr>
              <w:spacing w:line="400" w:lineRule="exact"/>
              <w:jc w:val="both"/>
              <w:rPr>
                <w:rFonts w:ascii="標楷體" w:eastAsia="標楷體" w:hAnsi="標楷體"/>
                <w:sz w:val="28"/>
                <w:szCs w:val="28"/>
              </w:rPr>
            </w:pPr>
            <w:r>
              <w:rPr>
                <w:rFonts w:ascii="標楷體" w:eastAsia="標楷體" w:hAnsi="標楷體" w:hint="eastAsia"/>
                <w:sz w:val="28"/>
                <w:szCs w:val="28"/>
              </w:rPr>
              <w:t>鼓勵畢業生積極參與各種證照考試與語言能力，以增強職場之競爭力，並定期</w:t>
            </w:r>
            <w:proofErr w:type="gramStart"/>
            <w:r>
              <w:rPr>
                <w:rFonts w:ascii="標楷體" w:eastAsia="標楷體" w:hAnsi="標楷體" w:hint="eastAsia"/>
                <w:sz w:val="28"/>
                <w:szCs w:val="28"/>
              </w:rPr>
              <w:t>邀請回系專題演講</w:t>
            </w:r>
            <w:proofErr w:type="gramEnd"/>
            <w:r>
              <w:rPr>
                <w:rFonts w:ascii="標楷體" w:eastAsia="標楷體" w:hAnsi="標楷體" w:hint="eastAsia"/>
                <w:sz w:val="28"/>
                <w:szCs w:val="28"/>
              </w:rPr>
              <w:t>，分享如何增強職場競爭力；同時與學校就業輔導組密切合作，追蹤系友成就與檢討改進作為。</w:t>
            </w:r>
          </w:p>
          <w:p w:rsidR="000B1183" w:rsidRDefault="000B1183">
            <w:pPr>
              <w:spacing w:line="360" w:lineRule="exact"/>
              <w:jc w:val="both"/>
              <w:rPr>
                <w:rFonts w:ascii="標楷體" w:eastAsia="標楷體" w:hAnsi="標楷體"/>
                <w:color w:val="000000"/>
                <w:sz w:val="28"/>
                <w:szCs w:val="28"/>
              </w:rPr>
            </w:pPr>
          </w:p>
        </w:tc>
        <w:tc>
          <w:tcPr>
            <w:tcW w:w="3668" w:type="dxa"/>
            <w:tcBorders>
              <w:top w:val="single" w:sz="4" w:space="0" w:color="auto"/>
              <w:left w:val="single" w:sz="4" w:space="0" w:color="auto"/>
              <w:bottom w:val="single" w:sz="4" w:space="0" w:color="auto"/>
              <w:right w:val="single" w:sz="4" w:space="0" w:color="auto"/>
            </w:tcBorders>
          </w:tcPr>
          <w:p w:rsidR="000B1183" w:rsidRDefault="000B1183" w:rsidP="00C413ED">
            <w:pPr>
              <w:numPr>
                <w:ilvl w:val="0"/>
                <w:numId w:val="33"/>
              </w:numPr>
              <w:spacing w:line="480" w:lineRule="exact"/>
              <w:jc w:val="both"/>
              <w:rPr>
                <w:rFonts w:ascii="標楷體" w:eastAsia="標楷體" w:hAnsi="標楷體"/>
              </w:rPr>
            </w:pPr>
            <w:r>
              <w:rPr>
                <w:rFonts w:ascii="標楷體" w:eastAsia="標楷體" w:hAnsi="標楷體" w:hint="eastAsia"/>
              </w:rPr>
              <w:t>已依建議事項提出自我改善情形做法</w:t>
            </w:r>
          </w:p>
          <w:p w:rsidR="000B1183" w:rsidRDefault="000B1183">
            <w:pPr>
              <w:spacing w:line="480" w:lineRule="exact"/>
              <w:ind w:left="397"/>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□否</w:t>
            </w:r>
          </w:p>
          <w:p w:rsidR="000B1183" w:rsidRDefault="000B1183" w:rsidP="00C413ED">
            <w:pPr>
              <w:numPr>
                <w:ilvl w:val="0"/>
                <w:numId w:val="33"/>
              </w:numPr>
              <w:spacing w:line="480" w:lineRule="exact"/>
              <w:jc w:val="both"/>
              <w:rPr>
                <w:rFonts w:ascii="標楷體" w:eastAsia="標楷體" w:hAnsi="標楷體"/>
              </w:rPr>
            </w:pPr>
            <w:r>
              <w:rPr>
                <w:rFonts w:ascii="標楷體" w:eastAsia="標楷體" w:hAnsi="標楷體" w:hint="eastAsia"/>
              </w:rPr>
              <w:t>已檢附相關佐證資料</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□否</w:t>
            </w:r>
          </w:p>
          <w:p w:rsidR="000B1183" w:rsidRDefault="000B1183">
            <w:pPr>
              <w:spacing w:line="480" w:lineRule="exact"/>
              <w:ind w:firstLineChars="6" w:firstLine="14"/>
              <w:jc w:val="both"/>
              <w:rPr>
                <w:rFonts w:eastAsia="標楷體"/>
                <w:color w:val="000000"/>
              </w:rPr>
            </w:pPr>
          </w:p>
        </w:tc>
      </w:tr>
    </w:tbl>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tbl>
      <w:tblPr>
        <w:tblStyle w:val="ad"/>
        <w:tblW w:w="0" w:type="auto"/>
        <w:tblInd w:w="-34" w:type="dxa"/>
        <w:tblLook w:val="04A0"/>
      </w:tblPr>
      <w:tblGrid>
        <w:gridCol w:w="2940"/>
        <w:gridCol w:w="4392"/>
        <w:gridCol w:w="2670"/>
      </w:tblGrid>
      <w:tr w:rsidR="000B1183" w:rsidTr="000B1183">
        <w:trPr>
          <w:trHeight w:val="20"/>
        </w:trPr>
        <w:tc>
          <w:tcPr>
            <w:tcW w:w="4129" w:type="dxa"/>
            <w:tcBorders>
              <w:top w:val="single" w:sz="4" w:space="0" w:color="auto"/>
              <w:left w:val="single" w:sz="4" w:space="0" w:color="auto"/>
              <w:bottom w:val="single" w:sz="4" w:space="0" w:color="auto"/>
              <w:right w:val="single" w:sz="4" w:space="0" w:color="auto"/>
            </w:tcBorders>
            <w:hideMark/>
          </w:tcPr>
          <w:p w:rsidR="000B1183" w:rsidRDefault="000B1183">
            <w:pPr>
              <w:spacing w:line="400" w:lineRule="exact"/>
              <w:ind w:rightChars="-45" w:right="-108"/>
              <w:jc w:val="center"/>
              <w:rPr>
                <w:rFonts w:eastAsia="標楷體"/>
                <w:color w:val="000000"/>
                <w:sz w:val="28"/>
                <w:szCs w:val="28"/>
              </w:rPr>
            </w:pPr>
            <w:r>
              <w:rPr>
                <w:rFonts w:eastAsia="標楷體" w:hint="eastAsia"/>
                <w:color w:val="000000"/>
                <w:sz w:val="28"/>
                <w:szCs w:val="28"/>
              </w:rPr>
              <w:t>建議事項</w:t>
            </w:r>
          </w:p>
        </w:tc>
        <w:tc>
          <w:tcPr>
            <w:tcW w:w="6379" w:type="dxa"/>
            <w:tcBorders>
              <w:top w:val="single" w:sz="4" w:space="0" w:color="auto"/>
              <w:left w:val="single" w:sz="4" w:space="0" w:color="auto"/>
              <w:bottom w:val="single" w:sz="4" w:space="0" w:color="auto"/>
              <w:right w:val="single" w:sz="4" w:space="0" w:color="auto"/>
            </w:tcBorders>
            <w:hideMark/>
          </w:tcPr>
          <w:p w:rsidR="000B1183" w:rsidRDefault="000B1183">
            <w:pPr>
              <w:snapToGrid w:val="0"/>
              <w:spacing w:line="400" w:lineRule="exact"/>
              <w:jc w:val="center"/>
              <w:rPr>
                <w:rFonts w:eastAsia="標楷體"/>
                <w:sz w:val="28"/>
                <w:szCs w:val="28"/>
              </w:rPr>
            </w:pPr>
            <w:r>
              <w:rPr>
                <w:rFonts w:eastAsia="標楷體" w:hint="eastAsia"/>
                <w:sz w:val="28"/>
                <w:szCs w:val="28"/>
              </w:rPr>
              <w:t>自我改善情形</w:t>
            </w:r>
            <w:r>
              <w:rPr>
                <w:rFonts w:eastAsia="標楷體"/>
                <w:sz w:val="28"/>
                <w:szCs w:val="28"/>
              </w:rPr>
              <w:t xml:space="preserve"> (</w:t>
            </w:r>
            <w:r>
              <w:rPr>
                <w:rFonts w:eastAsia="標楷體" w:hint="eastAsia"/>
                <w:sz w:val="28"/>
                <w:szCs w:val="28"/>
              </w:rPr>
              <w:t>受評單位回應</w:t>
            </w:r>
            <w:r>
              <w:rPr>
                <w:rFonts w:eastAsia="標楷體"/>
                <w:sz w:val="28"/>
                <w:szCs w:val="28"/>
              </w:rPr>
              <w:t>)</w:t>
            </w:r>
          </w:p>
        </w:tc>
        <w:tc>
          <w:tcPr>
            <w:tcW w:w="3668" w:type="dxa"/>
            <w:tcBorders>
              <w:top w:val="single" w:sz="4" w:space="0" w:color="auto"/>
              <w:left w:val="single" w:sz="4" w:space="0" w:color="auto"/>
              <w:bottom w:val="single" w:sz="4" w:space="0" w:color="auto"/>
              <w:right w:val="single" w:sz="4" w:space="0" w:color="auto"/>
            </w:tcBorders>
            <w:hideMark/>
          </w:tcPr>
          <w:p w:rsidR="000B1183" w:rsidRDefault="000B1183">
            <w:pPr>
              <w:spacing w:line="480" w:lineRule="exact"/>
              <w:ind w:firstLineChars="187" w:firstLine="524"/>
              <w:jc w:val="both"/>
              <w:rPr>
                <w:rFonts w:ascii="標楷體" w:eastAsia="標楷體" w:hAnsi="標楷體"/>
                <w:sz w:val="28"/>
                <w:szCs w:val="28"/>
              </w:rPr>
            </w:pPr>
            <w:r>
              <w:rPr>
                <w:rFonts w:ascii="標楷體" w:eastAsia="標楷體" w:hAnsi="標楷體" w:hint="eastAsia"/>
                <w:sz w:val="28"/>
                <w:szCs w:val="28"/>
              </w:rPr>
              <w:t>資料備查檢核</w:t>
            </w:r>
          </w:p>
        </w:tc>
      </w:tr>
      <w:tr w:rsidR="000B1183" w:rsidTr="000B1183">
        <w:trPr>
          <w:trHeight w:val="20"/>
        </w:trPr>
        <w:tc>
          <w:tcPr>
            <w:tcW w:w="4129" w:type="dxa"/>
            <w:tcBorders>
              <w:top w:val="single" w:sz="4" w:space="0" w:color="auto"/>
              <w:left w:val="single" w:sz="4" w:space="0" w:color="auto"/>
              <w:bottom w:val="single" w:sz="4" w:space="0" w:color="auto"/>
              <w:right w:val="single" w:sz="4" w:space="0" w:color="auto"/>
            </w:tcBorders>
          </w:tcPr>
          <w:p w:rsidR="000B1183" w:rsidRDefault="000B1183">
            <w:pPr>
              <w:pStyle w:val="Default"/>
              <w:spacing w:line="400" w:lineRule="exact"/>
              <w:ind w:firstLine="140"/>
              <w:jc w:val="both"/>
              <w:rPr>
                <w:rFonts w:hAnsi="標楷體"/>
                <w:sz w:val="28"/>
                <w:szCs w:val="28"/>
              </w:rPr>
            </w:pPr>
            <w:r>
              <w:rPr>
                <w:rFonts w:hAnsi="標楷體" w:hint="eastAsia"/>
                <w:sz w:val="28"/>
                <w:szCs w:val="28"/>
              </w:rPr>
              <w:t>五、畢業生表現與整體自我改善機制</w:t>
            </w:r>
          </w:p>
          <w:p w:rsidR="000B1183" w:rsidRDefault="000B1183">
            <w:pPr>
              <w:pStyle w:val="Default"/>
              <w:spacing w:line="400" w:lineRule="exact"/>
              <w:ind w:firstLine="140"/>
              <w:jc w:val="both"/>
              <w:rPr>
                <w:rFonts w:hAnsi="標楷體"/>
                <w:sz w:val="28"/>
                <w:szCs w:val="28"/>
              </w:rPr>
            </w:pPr>
            <w:r>
              <w:rPr>
                <w:rFonts w:hAnsi="標楷體" w:hint="eastAsia"/>
                <w:sz w:val="28"/>
                <w:szCs w:val="28"/>
              </w:rPr>
              <w:t>【共同部分】</w:t>
            </w:r>
          </w:p>
          <w:p w:rsidR="000B1183" w:rsidRDefault="000B1183">
            <w:pPr>
              <w:autoSpaceDE w:val="0"/>
              <w:autoSpaceDN w:val="0"/>
              <w:adjustRightInd w:val="0"/>
              <w:spacing w:line="400" w:lineRule="exact"/>
              <w:jc w:val="both"/>
              <w:rPr>
                <w:rFonts w:ascii="標楷體" w:eastAsia="標楷體" w:hAnsi="標楷體" w:cs="標楷體 副浡渀."/>
                <w:color w:val="000000"/>
                <w:kern w:val="0"/>
                <w:sz w:val="28"/>
                <w:szCs w:val="28"/>
              </w:rPr>
            </w:pPr>
          </w:p>
          <w:p w:rsidR="000B1183" w:rsidRDefault="000B1183">
            <w:pPr>
              <w:autoSpaceDE w:val="0"/>
              <w:autoSpaceDN w:val="0"/>
              <w:adjustRightInd w:val="0"/>
              <w:spacing w:line="400" w:lineRule="exact"/>
              <w:jc w:val="both"/>
              <w:rPr>
                <w:rFonts w:ascii="標楷體" w:eastAsia="標楷體" w:hAnsi="標楷體" w:cs="標楷體 副浡渀."/>
                <w:color w:val="000000"/>
                <w:kern w:val="0"/>
                <w:sz w:val="28"/>
                <w:szCs w:val="28"/>
              </w:rPr>
            </w:pPr>
            <w:r>
              <w:rPr>
                <w:rFonts w:ascii="標楷體" w:eastAsia="標楷體" w:hAnsi="標楷體" w:cs="標楷體 副浡渀." w:hint="eastAsia"/>
                <w:color w:val="000000"/>
                <w:kern w:val="0"/>
                <w:sz w:val="28"/>
                <w:szCs w:val="28"/>
              </w:rPr>
              <w:t>6.宜於系</w:t>
            </w:r>
            <w:proofErr w:type="gramStart"/>
            <w:r>
              <w:rPr>
                <w:rFonts w:ascii="標楷體" w:eastAsia="標楷體" w:hAnsi="標楷體" w:cs="標楷體 副浡渀." w:hint="eastAsia"/>
                <w:color w:val="000000"/>
                <w:kern w:val="0"/>
                <w:sz w:val="28"/>
                <w:szCs w:val="28"/>
              </w:rPr>
              <w:t>務</w:t>
            </w:r>
            <w:proofErr w:type="gramEnd"/>
            <w:r>
              <w:rPr>
                <w:rFonts w:ascii="標楷體" w:eastAsia="標楷體" w:hAnsi="標楷體" w:cs="標楷體 副浡渀." w:hint="eastAsia"/>
                <w:color w:val="000000"/>
                <w:kern w:val="0"/>
                <w:sz w:val="28"/>
                <w:szCs w:val="28"/>
              </w:rPr>
              <w:t>會議增加學生學習成效之檢討及改善措施等相關議題，以確保學生學習成效。</w:t>
            </w:r>
          </w:p>
          <w:p w:rsidR="000B1183" w:rsidRDefault="000B1183">
            <w:pPr>
              <w:autoSpaceDE w:val="0"/>
              <w:autoSpaceDN w:val="0"/>
              <w:adjustRightInd w:val="0"/>
              <w:spacing w:line="400" w:lineRule="exact"/>
              <w:jc w:val="both"/>
              <w:rPr>
                <w:rFonts w:eastAsia="標楷體" w:hAnsi="標楷體"/>
              </w:rPr>
            </w:pPr>
          </w:p>
        </w:tc>
        <w:tc>
          <w:tcPr>
            <w:tcW w:w="6379" w:type="dxa"/>
            <w:tcBorders>
              <w:top w:val="single" w:sz="4" w:space="0" w:color="auto"/>
              <w:left w:val="single" w:sz="4" w:space="0" w:color="auto"/>
              <w:bottom w:val="single" w:sz="4" w:space="0" w:color="auto"/>
              <w:right w:val="single" w:sz="4" w:space="0" w:color="auto"/>
            </w:tcBorders>
          </w:tcPr>
          <w:p w:rsidR="000B1183" w:rsidRDefault="000B1183">
            <w:pPr>
              <w:spacing w:line="400" w:lineRule="exact"/>
              <w:jc w:val="both"/>
              <w:rPr>
                <w:rFonts w:ascii="標楷體" w:eastAsia="標楷體" w:hAnsi="標楷體" w:cs="標楷體 副浡渀."/>
                <w:color w:val="000000"/>
                <w:kern w:val="0"/>
                <w:sz w:val="28"/>
                <w:szCs w:val="28"/>
              </w:rPr>
            </w:pPr>
            <w:r>
              <w:rPr>
                <w:rFonts w:ascii="標楷體" w:hAnsi="標楷體" w:hint="eastAsia"/>
              </w:rPr>
              <w:lastRenderedPageBreak/>
              <w:t>【</w:t>
            </w:r>
            <w:r>
              <w:rPr>
                <w:rFonts w:ascii="標楷體" w:eastAsia="標楷體" w:hAnsi="標楷體" w:hint="eastAsia"/>
                <w:sz w:val="28"/>
                <w:szCs w:val="28"/>
              </w:rPr>
              <w:t>共同部分</w:t>
            </w:r>
            <w:r>
              <w:rPr>
                <w:rFonts w:ascii="標楷體" w:hAnsi="標楷體" w:hint="eastAsia"/>
                <w:sz w:val="28"/>
                <w:szCs w:val="28"/>
              </w:rPr>
              <w:t>】</w:t>
            </w:r>
          </w:p>
          <w:p w:rsidR="000B1183" w:rsidRDefault="000B1183">
            <w:pPr>
              <w:spacing w:line="400" w:lineRule="exact"/>
              <w:jc w:val="both"/>
              <w:rPr>
                <w:rFonts w:ascii="標楷體" w:eastAsia="標楷體" w:hAnsi="標楷體"/>
                <w:color w:val="000000"/>
              </w:rPr>
            </w:pPr>
          </w:p>
          <w:p w:rsidR="000B1183" w:rsidRDefault="000B1183">
            <w:pPr>
              <w:spacing w:line="400" w:lineRule="exact"/>
              <w:jc w:val="both"/>
              <w:rPr>
                <w:rFonts w:ascii="標楷體" w:eastAsia="標楷體" w:hAnsi="標楷體"/>
                <w:sz w:val="28"/>
                <w:szCs w:val="28"/>
              </w:rPr>
            </w:pPr>
            <w:r>
              <w:rPr>
                <w:rFonts w:ascii="標楷體" w:eastAsia="標楷體" w:hAnsi="標楷體" w:hint="eastAsia"/>
                <w:sz w:val="28"/>
                <w:szCs w:val="28"/>
              </w:rPr>
              <w:t>本系已於102學年度起系</w:t>
            </w:r>
            <w:proofErr w:type="gramStart"/>
            <w:r>
              <w:rPr>
                <w:rFonts w:ascii="標楷體" w:eastAsia="標楷體" w:hAnsi="標楷體" w:hint="eastAsia"/>
                <w:sz w:val="28"/>
                <w:szCs w:val="28"/>
              </w:rPr>
              <w:t>務</w:t>
            </w:r>
            <w:proofErr w:type="gramEnd"/>
            <w:r>
              <w:rPr>
                <w:rFonts w:ascii="標楷體" w:eastAsia="標楷體" w:hAnsi="標楷體" w:hint="eastAsia"/>
                <w:sz w:val="28"/>
                <w:szCs w:val="28"/>
              </w:rPr>
              <w:t>會議增</w:t>
            </w:r>
            <w:r>
              <w:rPr>
                <w:rFonts w:ascii="標楷體" w:eastAsia="標楷體" w:hAnsi="標楷體" w:hint="eastAsia"/>
                <w:sz w:val="28"/>
                <w:szCs w:val="28"/>
              </w:rPr>
              <w:lastRenderedPageBreak/>
              <w:t>加學生學習成效之檢討及改善措施等相關議題，以確保學生學習品質。</w:t>
            </w:r>
          </w:p>
        </w:tc>
        <w:tc>
          <w:tcPr>
            <w:tcW w:w="3668" w:type="dxa"/>
            <w:tcBorders>
              <w:top w:val="single" w:sz="4" w:space="0" w:color="auto"/>
              <w:left w:val="single" w:sz="4" w:space="0" w:color="auto"/>
              <w:bottom w:val="single" w:sz="4" w:space="0" w:color="auto"/>
              <w:right w:val="single" w:sz="4" w:space="0" w:color="auto"/>
            </w:tcBorders>
          </w:tcPr>
          <w:p w:rsidR="000B1183" w:rsidRDefault="000B1183" w:rsidP="00C413ED">
            <w:pPr>
              <w:numPr>
                <w:ilvl w:val="0"/>
                <w:numId w:val="34"/>
              </w:numPr>
              <w:spacing w:line="480" w:lineRule="exact"/>
              <w:jc w:val="both"/>
              <w:rPr>
                <w:rFonts w:ascii="標楷體" w:eastAsia="標楷體" w:hAnsi="標楷體"/>
              </w:rPr>
            </w:pPr>
            <w:r>
              <w:rPr>
                <w:rFonts w:ascii="標楷體" w:eastAsia="標楷體" w:hAnsi="標楷體" w:hint="eastAsia"/>
              </w:rPr>
              <w:lastRenderedPageBreak/>
              <w:t>已依建議事項提出自我改善情形做法</w:t>
            </w:r>
          </w:p>
          <w:p w:rsidR="000B1183" w:rsidRDefault="000B1183">
            <w:pPr>
              <w:spacing w:line="480" w:lineRule="exact"/>
              <w:ind w:left="397"/>
              <w:jc w:val="both"/>
              <w:rPr>
                <w:rFonts w:ascii="標楷體" w:eastAsia="標楷體" w:hAnsi="標楷體"/>
              </w:rPr>
            </w:pPr>
            <w:r>
              <w:rPr>
                <w:rFonts w:ascii="標楷體" w:eastAsia="標楷體" w:hAnsi="標楷體" w:hint="eastAsia"/>
              </w:rPr>
              <w:lastRenderedPageBreak/>
              <w:t>□是</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□否</w:t>
            </w:r>
          </w:p>
          <w:p w:rsidR="000B1183" w:rsidRDefault="000B1183" w:rsidP="00C413ED">
            <w:pPr>
              <w:numPr>
                <w:ilvl w:val="0"/>
                <w:numId w:val="34"/>
              </w:numPr>
              <w:spacing w:line="480" w:lineRule="exact"/>
              <w:jc w:val="both"/>
              <w:rPr>
                <w:rFonts w:ascii="標楷體" w:eastAsia="標楷體" w:hAnsi="標楷體"/>
              </w:rPr>
            </w:pPr>
            <w:r>
              <w:rPr>
                <w:rFonts w:ascii="標楷體" w:eastAsia="標楷體" w:hAnsi="標楷體" w:hint="eastAsia"/>
              </w:rPr>
              <w:t>已檢附相關佐證資料</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□是</w:t>
            </w:r>
          </w:p>
          <w:p w:rsidR="000B1183" w:rsidRDefault="000B1183">
            <w:pPr>
              <w:spacing w:line="480" w:lineRule="exact"/>
              <w:ind w:firstLineChars="169" w:firstLine="406"/>
              <w:jc w:val="both"/>
              <w:rPr>
                <w:rFonts w:ascii="標楷體" w:eastAsia="標楷體" w:hAnsi="標楷體"/>
              </w:rPr>
            </w:pPr>
            <w:r>
              <w:rPr>
                <w:rFonts w:ascii="標楷體" w:eastAsia="標楷體" w:hAnsi="標楷體" w:hint="eastAsia"/>
              </w:rPr>
              <w:t>□否</w:t>
            </w:r>
          </w:p>
          <w:p w:rsidR="000B1183" w:rsidRDefault="000B1183">
            <w:pPr>
              <w:spacing w:line="480" w:lineRule="exact"/>
              <w:ind w:firstLineChars="6" w:firstLine="14"/>
              <w:jc w:val="both"/>
              <w:rPr>
                <w:rFonts w:eastAsia="標楷體"/>
                <w:color w:val="000000"/>
              </w:rPr>
            </w:pPr>
          </w:p>
        </w:tc>
      </w:tr>
    </w:tbl>
    <w:p w:rsidR="000B1183" w:rsidRDefault="000B1183" w:rsidP="000B1183">
      <w:pPr>
        <w:spacing w:line="480" w:lineRule="exact"/>
        <w:ind w:rightChars="-45" w:right="-108"/>
        <w:jc w:val="both"/>
      </w:pPr>
    </w:p>
    <w:p w:rsidR="000B1183" w:rsidRDefault="000B1183" w:rsidP="000B1183">
      <w:pPr>
        <w:spacing w:line="480" w:lineRule="exact"/>
        <w:ind w:rightChars="-45" w:right="-108"/>
        <w:jc w:val="both"/>
      </w:pPr>
    </w:p>
    <w:p w:rsidR="00C31A06" w:rsidRDefault="00C31A06" w:rsidP="00164D7C">
      <w:pPr>
        <w:snapToGrid w:val="0"/>
        <w:spacing w:line="480" w:lineRule="exact"/>
        <w:rPr>
          <w:rFonts w:ascii="標楷體" w:eastAsia="標楷體" w:hAnsi="標楷體"/>
          <w:sz w:val="28"/>
          <w:szCs w:val="28"/>
        </w:rPr>
      </w:pPr>
    </w:p>
    <w:sectPr w:rsidR="00C31A06" w:rsidSect="00041E37">
      <w:pgSz w:w="11907" w:h="16840" w:code="9"/>
      <w:pgMar w:top="964" w:right="1021" w:bottom="28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609" w:rsidRDefault="00B53609" w:rsidP="0088208F">
      <w:r>
        <w:separator/>
      </w:r>
    </w:p>
  </w:endnote>
  <w:endnote w:type="continuationSeparator" w:id="0">
    <w:p w:rsidR="00B53609" w:rsidRDefault="00B53609" w:rsidP="008820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華康粗圓體">
    <w:charset w:val="88"/>
    <w:family w:val="modern"/>
    <w:pitch w:val="fixed"/>
    <w:sig w:usb0="80000001" w:usb1="28091800" w:usb2="00000016" w:usb3="00000000" w:csb0="00100000" w:csb1="00000000"/>
  </w:font>
  <w:font w:name="標楷體 副浡渀.">
    <w:altName w:val="新細明體"/>
    <w:panose1 w:val="00000000000000000000"/>
    <w:charset w:val="88"/>
    <w:family w:val="roman"/>
    <w:notTrueType/>
    <w:pitch w:val="default"/>
    <w:sig w:usb0="00000001" w:usb1="08080000" w:usb2="00000010" w:usb3="00000000" w:csb0="00100000" w:csb1="00000000"/>
  </w:font>
  <w:font w:name="標楷體a.">
    <w:altName w:val="標楷體"/>
    <w:panose1 w:val="00000000000000000000"/>
    <w:charset w:val="88"/>
    <w:family w:val="roman"/>
    <w:notTrueType/>
    <w:pitch w:val="default"/>
    <w:sig w:usb0="00000001" w:usb1="08080000" w:usb2="00000010" w:usb3="00000000" w:csb0="00100000" w:csb1="00000000"/>
  </w:font>
  <w:font w:name="標楷體e.棪..">
    <w:altName w:val="新細明體"/>
    <w:panose1 w:val="00000000000000000000"/>
    <w:charset w:val="88"/>
    <w:family w:val="roman"/>
    <w:notTrueType/>
    <w:pitch w:val="default"/>
    <w:sig w:usb0="00000001" w:usb1="08080000" w:usb2="00000010" w:usb3="00000000" w:csb0="00100000" w:csb1="00000000"/>
  </w:font>
  <w:font w:name="標楷體e...">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609" w:rsidRDefault="00B53609" w:rsidP="0088208F">
      <w:r>
        <w:separator/>
      </w:r>
    </w:p>
  </w:footnote>
  <w:footnote w:type="continuationSeparator" w:id="0">
    <w:p w:rsidR="00B53609" w:rsidRDefault="00B53609" w:rsidP="008820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B225B"/>
    <w:multiLevelType w:val="hybridMultilevel"/>
    <w:tmpl w:val="7FBCE776"/>
    <w:lvl w:ilvl="0" w:tplc="D3D4E78A">
      <w:start w:val="1"/>
      <w:numFmt w:val="decimal"/>
      <w:lvlText w:val="%1."/>
      <w:lvlJc w:val="left"/>
      <w:pPr>
        <w:tabs>
          <w:tab w:val="num" w:pos="397"/>
        </w:tabs>
        <w:ind w:left="397" w:hanging="397"/>
      </w:pPr>
      <w:rPr>
        <w:rFonts w:ascii="Times New Roman" w:hAnsi="Times New Roman"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F6614B"/>
    <w:multiLevelType w:val="hybridMultilevel"/>
    <w:tmpl w:val="A67C555C"/>
    <w:lvl w:ilvl="0" w:tplc="79CABA50">
      <w:start w:val="1"/>
      <w:numFmt w:val="decimal"/>
      <w:lvlText w:val="%1."/>
      <w:lvlJc w:val="left"/>
      <w:pPr>
        <w:tabs>
          <w:tab w:val="num" w:pos="397"/>
        </w:tabs>
        <w:ind w:left="397" w:hanging="397"/>
      </w:pPr>
      <w:rPr>
        <w:rFonts w:ascii="Times New Roman" w:hAnsi="Times New Roman"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D2F7999"/>
    <w:multiLevelType w:val="hybridMultilevel"/>
    <w:tmpl w:val="17E4DE82"/>
    <w:lvl w:ilvl="0" w:tplc="D3D4E78A">
      <w:start w:val="1"/>
      <w:numFmt w:val="decimal"/>
      <w:lvlText w:val="%1."/>
      <w:lvlJc w:val="left"/>
      <w:pPr>
        <w:tabs>
          <w:tab w:val="num" w:pos="397"/>
        </w:tabs>
        <w:ind w:left="397" w:hanging="397"/>
      </w:pPr>
      <w:rPr>
        <w:rFonts w:ascii="Times New Roman" w:hAnsi="Times New Roman"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E8A6483"/>
    <w:multiLevelType w:val="hybridMultilevel"/>
    <w:tmpl w:val="A8FAFC14"/>
    <w:lvl w:ilvl="0" w:tplc="17FEB98E">
      <w:start w:val="1"/>
      <w:numFmt w:val="decimal"/>
      <w:lvlText w:val="%1."/>
      <w:lvlJc w:val="left"/>
      <w:pPr>
        <w:tabs>
          <w:tab w:val="num" w:pos="397"/>
        </w:tabs>
        <w:ind w:left="397" w:hanging="397"/>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3E20BE7"/>
    <w:multiLevelType w:val="hybridMultilevel"/>
    <w:tmpl w:val="B1FEE816"/>
    <w:lvl w:ilvl="0" w:tplc="FF1EB854">
      <w:start w:val="1"/>
      <w:numFmt w:val="decimal"/>
      <w:lvlText w:val="%1."/>
      <w:lvlJc w:val="left"/>
      <w:pPr>
        <w:tabs>
          <w:tab w:val="num" w:pos="397"/>
        </w:tabs>
        <w:ind w:left="397" w:hanging="397"/>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5B86441"/>
    <w:multiLevelType w:val="hybridMultilevel"/>
    <w:tmpl w:val="CADE3AE6"/>
    <w:lvl w:ilvl="0" w:tplc="E62251A6">
      <w:start w:val="1"/>
      <w:numFmt w:val="decimal"/>
      <w:lvlText w:val="%1."/>
      <w:lvlJc w:val="left"/>
      <w:pPr>
        <w:tabs>
          <w:tab w:val="num" w:pos="397"/>
        </w:tabs>
        <w:ind w:left="397" w:hanging="397"/>
      </w:pPr>
      <w:rPr>
        <w:rFonts w:ascii="Times New Roman" w:hAnsi="Times New Roman"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6E62CB8"/>
    <w:multiLevelType w:val="hybridMultilevel"/>
    <w:tmpl w:val="ACB05EBA"/>
    <w:lvl w:ilvl="0" w:tplc="2058348C">
      <w:start w:val="1"/>
      <w:numFmt w:val="decimal"/>
      <w:lvlText w:val="%1."/>
      <w:lvlJc w:val="left"/>
      <w:pPr>
        <w:tabs>
          <w:tab w:val="num" w:pos="397"/>
        </w:tabs>
        <w:ind w:left="397" w:hanging="397"/>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9353189"/>
    <w:multiLevelType w:val="hybridMultilevel"/>
    <w:tmpl w:val="9F10C192"/>
    <w:lvl w:ilvl="0" w:tplc="597ECDDA">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D0B6FD4"/>
    <w:multiLevelType w:val="hybridMultilevel"/>
    <w:tmpl w:val="E88850DE"/>
    <w:lvl w:ilvl="0" w:tplc="43C8B4E4">
      <w:start w:val="1"/>
      <w:numFmt w:val="decimal"/>
      <w:lvlText w:val="%1."/>
      <w:lvlJc w:val="left"/>
      <w:pPr>
        <w:tabs>
          <w:tab w:val="num" w:pos="397"/>
        </w:tabs>
        <w:ind w:left="397" w:hanging="397"/>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D631584"/>
    <w:multiLevelType w:val="hybridMultilevel"/>
    <w:tmpl w:val="31145372"/>
    <w:lvl w:ilvl="0" w:tplc="19AC364A">
      <w:start w:val="1"/>
      <w:numFmt w:val="decimal"/>
      <w:lvlText w:val="%1."/>
      <w:lvlJc w:val="left"/>
      <w:pPr>
        <w:tabs>
          <w:tab w:val="num" w:pos="397"/>
        </w:tabs>
        <w:ind w:left="397" w:hanging="397"/>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F583D9B"/>
    <w:multiLevelType w:val="hybridMultilevel"/>
    <w:tmpl w:val="03D2D41C"/>
    <w:lvl w:ilvl="0" w:tplc="DB8C4CB2">
      <w:start w:val="1"/>
      <w:numFmt w:val="taiwaneseCountingThousand"/>
      <w:pStyle w:val="a"/>
      <w:lvlText w:val="第%1條"/>
      <w:lvlJc w:val="left"/>
      <w:pPr>
        <w:tabs>
          <w:tab w:val="num" w:pos="1200"/>
        </w:tabs>
        <w:ind w:left="1200" w:hanging="9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1">
    <w:nsid w:val="27F17646"/>
    <w:multiLevelType w:val="hybridMultilevel"/>
    <w:tmpl w:val="12D832A6"/>
    <w:lvl w:ilvl="0" w:tplc="CED8B702">
      <w:start w:val="1"/>
      <w:numFmt w:val="decimal"/>
      <w:lvlText w:val="%1."/>
      <w:lvlJc w:val="left"/>
      <w:pPr>
        <w:tabs>
          <w:tab w:val="num" w:pos="397"/>
        </w:tabs>
        <w:ind w:left="397" w:hanging="397"/>
      </w:pPr>
      <w:rPr>
        <w:rFonts w:ascii="Times New Roman" w:hAnsi="Times New Roman"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DC758F7"/>
    <w:multiLevelType w:val="hybridMultilevel"/>
    <w:tmpl w:val="640228CA"/>
    <w:lvl w:ilvl="0" w:tplc="61D6B8F0">
      <w:start w:val="1"/>
      <w:numFmt w:val="decimal"/>
      <w:lvlText w:val="%1."/>
      <w:lvlJc w:val="left"/>
      <w:pPr>
        <w:tabs>
          <w:tab w:val="num" w:pos="397"/>
        </w:tabs>
        <w:ind w:left="397" w:hanging="397"/>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15663BB"/>
    <w:multiLevelType w:val="hybridMultilevel"/>
    <w:tmpl w:val="6F5A6E26"/>
    <w:lvl w:ilvl="0" w:tplc="2968C22A">
      <w:start w:val="1"/>
      <w:numFmt w:val="decimal"/>
      <w:lvlText w:val="%1."/>
      <w:lvlJc w:val="left"/>
      <w:pPr>
        <w:tabs>
          <w:tab w:val="num" w:pos="397"/>
        </w:tabs>
        <w:ind w:left="397" w:hanging="397"/>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D0A6296"/>
    <w:multiLevelType w:val="hybridMultilevel"/>
    <w:tmpl w:val="C172C2BE"/>
    <w:lvl w:ilvl="0" w:tplc="F8E04F44">
      <w:start w:val="1"/>
      <w:numFmt w:val="decimal"/>
      <w:lvlText w:val="%1."/>
      <w:lvlJc w:val="left"/>
      <w:pPr>
        <w:tabs>
          <w:tab w:val="num" w:pos="397"/>
        </w:tabs>
        <w:ind w:left="397" w:hanging="397"/>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F5429F9"/>
    <w:multiLevelType w:val="hybridMultilevel"/>
    <w:tmpl w:val="CF9E9B9C"/>
    <w:lvl w:ilvl="0" w:tplc="D97E76B6">
      <w:start w:val="1"/>
      <w:numFmt w:val="decimal"/>
      <w:lvlText w:val="%1."/>
      <w:lvlJc w:val="left"/>
      <w:pPr>
        <w:tabs>
          <w:tab w:val="num" w:pos="397"/>
        </w:tabs>
        <w:ind w:left="397" w:hanging="397"/>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5EC231F"/>
    <w:multiLevelType w:val="hybridMultilevel"/>
    <w:tmpl w:val="11ECCB6E"/>
    <w:lvl w:ilvl="0" w:tplc="D3D4E78A">
      <w:start w:val="1"/>
      <w:numFmt w:val="decimal"/>
      <w:lvlText w:val="%1."/>
      <w:lvlJc w:val="left"/>
      <w:pPr>
        <w:tabs>
          <w:tab w:val="num" w:pos="397"/>
        </w:tabs>
        <w:ind w:left="397" w:hanging="397"/>
      </w:pPr>
      <w:rPr>
        <w:rFonts w:ascii="Times New Roman" w:hAnsi="Times New Roman"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78A4F10"/>
    <w:multiLevelType w:val="hybridMultilevel"/>
    <w:tmpl w:val="B936E482"/>
    <w:lvl w:ilvl="0" w:tplc="0409000F">
      <w:start w:val="1"/>
      <w:numFmt w:val="decimal"/>
      <w:lvlText w:val="%1."/>
      <w:lvlJc w:val="left"/>
      <w:pPr>
        <w:tabs>
          <w:tab w:val="num" w:pos="397"/>
        </w:tabs>
        <w:ind w:left="397" w:hanging="397"/>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A543437"/>
    <w:multiLevelType w:val="hybridMultilevel"/>
    <w:tmpl w:val="B0449BD0"/>
    <w:lvl w:ilvl="0" w:tplc="86C26394">
      <w:start w:val="1"/>
      <w:numFmt w:val="decimal"/>
      <w:lvlText w:val="%1."/>
      <w:lvlJc w:val="left"/>
      <w:pPr>
        <w:tabs>
          <w:tab w:val="num" w:pos="397"/>
        </w:tabs>
        <w:ind w:left="397" w:hanging="397"/>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EB25101"/>
    <w:multiLevelType w:val="hybridMultilevel"/>
    <w:tmpl w:val="BEBCBC28"/>
    <w:lvl w:ilvl="0" w:tplc="3CEC7E3E">
      <w:start w:val="1"/>
      <w:numFmt w:val="decimal"/>
      <w:lvlText w:val="%1."/>
      <w:lvlJc w:val="left"/>
      <w:pPr>
        <w:tabs>
          <w:tab w:val="num" w:pos="397"/>
        </w:tabs>
        <w:ind w:left="397" w:hanging="397"/>
      </w:pPr>
      <w:rPr>
        <w:rFonts w:ascii="Times New Roman" w:hAnsi="Times New Roman"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F675C34"/>
    <w:multiLevelType w:val="hybridMultilevel"/>
    <w:tmpl w:val="049AFBDE"/>
    <w:lvl w:ilvl="0" w:tplc="FC34DC6C">
      <w:start w:val="1"/>
      <w:numFmt w:val="decimal"/>
      <w:lvlText w:val="%1."/>
      <w:lvlJc w:val="left"/>
      <w:pPr>
        <w:tabs>
          <w:tab w:val="num" w:pos="397"/>
        </w:tabs>
        <w:ind w:left="397" w:hanging="397"/>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03F4BB3"/>
    <w:multiLevelType w:val="hybridMultilevel"/>
    <w:tmpl w:val="B0E24A90"/>
    <w:lvl w:ilvl="0" w:tplc="88409788">
      <w:start w:val="1"/>
      <w:numFmt w:val="decimal"/>
      <w:lvlText w:val="%1."/>
      <w:lvlJc w:val="left"/>
      <w:pPr>
        <w:tabs>
          <w:tab w:val="num" w:pos="397"/>
        </w:tabs>
        <w:ind w:left="397" w:hanging="397"/>
      </w:pPr>
      <w:rPr>
        <w:rFonts w:ascii="Times New Roman" w:hAnsi="Times New Roman"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5FD0F52"/>
    <w:multiLevelType w:val="hybridMultilevel"/>
    <w:tmpl w:val="E6A60734"/>
    <w:lvl w:ilvl="0" w:tplc="D3D4E78A">
      <w:start w:val="1"/>
      <w:numFmt w:val="decimal"/>
      <w:lvlText w:val="%1."/>
      <w:lvlJc w:val="left"/>
      <w:pPr>
        <w:tabs>
          <w:tab w:val="num" w:pos="397"/>
        </w:tabs>
        <w:ind w:left="397" w:hanging="397"/>
      </w:pPr>
      <w:rPr>
        <w:rFonts w:ascii="Times New Roman" w:hAnsi="Times New Roman"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A8024E9"/>
    <w:multiLevelType w:val="hybridMultilevel"/>
    <w:tmpl w:val="74B2315E"/>
    <w:lvl w:ilvl="0" w:tplc="D3D4E78A">
      <w:start w:val="1"/>
      <w:numFmt w:val="decimal"/>
      <w:lvlText w:val="%1."/>
      <w:lvlJc w:val="left"/>
      <w:pPr>
        <w:tabs>
          <w:tab w:val="num" w:pos="397"/>
        </w:tabs>
        <w:ind w:left="397" w:hanging="397"/>
      </w:pPr>
      <w:rPr>
        <w:rFonts w:ascii="Times New Roman" w:hAnsi="Times New Roman"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D217811"/>
    <w:multiLevelType w:val="hybridMultilevel"/>
    <w:tmpl w:val="0B02AC76"/>
    <w:lvl w:ilvl="0" w:tplc="45B253BC">
      <w:start w:val="1"/>
      <w:numFmt w:val="decimal"/>
      <w:lvlText w:val="%1."/>
      <w:lvlJc w:val="left"/>
      <w:pPr>
        <w:tabs>
          <w:tab w:val="num" w:pos="397"/>
        </w:tabs>
        <w:ind w:left="397" w:hanging="397"/>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E49645F"/>
    <w:multiLevelType w:val="hybridMultilevel"/>
    <w:tmpl w:val="A768AF7A"/>
    <w:lvl w:ilvl="0" w:tplc="D3D4E78A">
      <w:start w:val="1"/>
      <w:numFmt w:val="decimal"/>
      <w:lvlText w:val="%1."/>
      <w:lvlJc w:val="left"/>
      <w:pPr>
        <w:tabs>
          <w:tab w:val="num" w:pos="397"/>
        </w:tabs>
        <w:ind w:left="397" w:hanging="397"/>
      </w:pPr>
      <w:rPr>
        <w:rFonts w:ascii="Times New Roman" w:hAnsi="Times New Roman"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374190E"/>
    <w:multiLevelType w:val="hybridMultilevel"/>
    <w:tmpl w:val="ED267BB4"/>
    <w:lvl w:ilvl="0" w:tplc="6EA87DA0">
      <w:start w:val="1"/>
      <w:numFmt w:val="decimal"/>
      <w:lvlText w:val="%1."/>
      <w:lvlJc w:val="left"/>
      <w:pPr>
        <w:tabs>
          <w:tab w:val="num" w:pos="397"/>
        </w:tabs>
        <w:ind w:left="397" w:hanging="397"/>
      </w:pPr>
      <w:rPr>
        <w:rFonts w:ascii="Times New Roman" w:hAnsi="Times New Roman"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F986B2A"/>
    <w:multiLevelType w:val="hybridMultilevel"/>
    <w:tmpl w:val="0E3A2138"/>
    <w:lvl w:ilvl="0" w:tplc="58DECF5E">
      <w:start w:val="1"/>
      <w:numFmt w:val="decimal"/>
      <w:lvlText w:val="%1."/>
      <w:lvlJc w:val="left"/>
      <w:pPr>
        <w:tabs>
          <w:tab w:val="num" w:pos="397"/>
        </w:tabs>
        <w:ind w:left="397" w:hanging="397"/>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FF54E64"/>
    <w:multiLevelType w:val="hybridMultilevel"/>
    <w:tmpl w:val="1466D32A"/>
    <w:lvl w:ilvl="0" w:tplc="7EDC202E">
      <w:start w:val="1"/>
      <w:numFmt w:val="decimal"/>
      <w:lvlText w:val="%1."/>
      <w:lvlJc w:val="left"/>
      <w:pPr>
        <w:tabs>
          <w:tab w:val="num" w:pos="397"/>
        </w:tabs>
        <w:ind w:left="397" w:hanging="397"/>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33D3193"/>
    <w:multiLevelType w:val="hybridMultilevel"/>
    <w:tmpl w:val="1DE08412"/>
    <w:lvl w:ilvl="0" w:tplc="B81A30D6">
      <w:start w:val="1"/>
      <w:numFmt w:val="decimal"/>
      <w:lvlText w:val="%1."/>
      <w:lvlJc w:val="left"/>
      <w:pPr>
        <w:tabs>
          <w:tab w:val="num" w:pos="397"/>
        </w:tabs>
        <w:ind w:left="397" w:hanging="397"/>
      </w:pPr>
      <w:rPr>
        <w:rFonts w:ascii="Times New Roman" w:hAnsi="Times New Roman"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39A37DE"/>
    <w:multiLevelType w:val="hybridMultilevel"/>
    <w:tmpl w:val="13BC8562"/>
    <w:lvl w:ilvl="0" w:tplc="C1D6B3A2">
      <w:start w:val="1"/>
      <w:numFmt w:val="decimal"/>
      <w:lvlText w:val="%1."/>
      <w:lvlJc w:val="left"/>
      <w:pPr>
        <w:tabs>
          <w:tab w:val="num" w:pos="397"/>
        </w:tabs>
        <w:ind w:left="397" w:hanging="397"/>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9126787"/>
    <w:multiLevelType w:val="hybridMultilevel"/>
    <w:tmpl w:val="855818AA"/>
    <w:lvl w:ilvl="0" w:tplc="2D988F6A">
      <w:start w:val="1"/>
      <w:numFmt w:val="decimal"/>
      <w:lvlText w:val="%1."/>
      <w:lvlJc w:val="left"/>
      <w:pPr>
        <w:tabs>
          <w:tab w:val="num" w:pos="397"/>
        </w:tabs>
        <w:ind w:left="397" w:hanging="397"/>
      </w:pPr>
      <w:rPr>
        <w:rFonts w:ascii="Times New Roman" w:hAnsi="Times New Roman" w:cs="Times New Roman" w:hint="default"/>
        <w:sz w:val="24"/>
        <w:szCs w:val="24"/>
      </w:rPr>
    </w:lvl>
    <w:lvl w:ilvl="1" w:tplc="9C9A6C68">
      <w:start w:val="2"/>
      <w:numFmt w:val="bullet"/>
      <w:lvlText w:val="□"/>
      <w:lvlJc w:val="left"/>
      <w:pPr>
        <w:tabs>
          <w:tab w:val="num" w:pos="840"/>
        </w:tabs>
        <w:ind w:left="840" w:hanging="360"/>
      </w:pPr>
      <w:rPr>
        <w:rFonts w:ascii="標楷體" w:eastAsia="標楷體" w:hAnsi="標楷體" w:cs="Times New Roman" w:hint="eastAsia"/>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9C967EB"/>
    <w:multiLevelType w:val="hybridMultilevel"/>
    <w:tmpl w:val="094E4C34"/>
    <w:lvl w:ilvl="0" w:tplc="FA923B9A">
      <w:start w:val="6"/>
      <w:numFmt w:val="taiwaneseCountingThousand"/>
      <w:lvlText w:val="%1、"/>
      <w:lvlJc w:val="left"/>
      <w:pPr>
        <w:ind w:left="720" w:hanging="720"/>
      </w:pPr>
      <w:rPr>
        <w:rFonts w:ascii="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FD319B8"/>
    <w:multiLevelType w:val="hybridMultilevel"/>
    <w:tmpl w:val="A46A1FE2"/>
    <w:lvl w:ilvl="0" w:tplc="E056C368">
      <w:start w:val="1"/>
      <w:numFmt w:val="decimal"/>
      <w:lvlText w:val="%1."/>
      <w:lvlJc w:val="left"/>
      <w:pPr>
        <w:tabs>
          <w:tab w:val="num" w:pos="397"/>
        </w:tabs>
        <w:ind w:left="397" w:hanging="397"/>
      </w:pPr>
      <w:rPr>
        <w:rFonts w:ascii="Times New Roman" w:hAnsi="Times New Roman"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num>
  <w:num w:numId="2">
    <w:abstractNumId w:val="3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890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2B52"/>
    <w:rsid w:val="0000373C"/>
    <w:rsid w:val="0000643C"/>
    <w:rsid w:val="00007C9D"/>
    <w:rsid w:val="0001046C"/>
    <w:rsid w:val="0001051E"/>
    <w:rsid w:val="0001625B"/>
    <w:rsid w:val="00022CF0"/>
    <w:rsid w:val="00022D90"/>
    <w:rsid w:val="00025C03"/>
    <w:rsid w:val="00027F2A"/>
    <w:rsid w:val="00034C33"/>
    <w:rsid w:val="00035272"/>
    <w:rsid w:val="00041E37"/>
    <w:rsid w:val="0005397B"/>
    <w:rsid w:val="0005454A"/>
    <w:rsid w:val="00070F3A"/>
    <w:rsid w:val="00070F8A"/>
    <w:rsid w:val="00080DAA"/>
    <w:rsid w:val="0008202B"/>
    <w:rsid w:val="00084A48"/>
    <w:rsid w:val="00084D82"/>
    <w:rsid w:val="000855CC"/>
    <w:rsid w:val="00090B2B"/>
    <w:rsid w:val="00093E46"/>
    <w:rsid w:val="00096279"/>
    <w:rsid w:val="000A0718"/>
    <w:rsid w:val="000B1183"/>
    <w:rsid w:val="000B1E15"/>
    <w:rsid w:val="000B5204"/>
    <w:rsid w:val="000C2422"/>
    <w:rsid w:val="000C5DBB"/>
    <w:rsid w:val="000E698A"/>
    <w:rsid w:val="000F23BD"/>
    <w:rsid w:val="000F41D5"/>
    <w:rsid w:val="000F5DA3"/>
    <w:rsid w:val="001149B5"/>
    <w:rsid w:val="00134C7F"/>
    <w:rsid w:val="00135030"/>
    <w:rsid w:val="001373B2"/>
    <w:rsid w:val="00144D35"/>
    <w:rsid w:val="00147853"/>
    <w:rsid w:val="001542F4"/>
    <w:rsid w:val="00156BCD"/>
    <w:rsid w:val="00157093"/>
    <w:rsid w:val="00160867"/>
    <w:rsid w:val="00161E00"/>
    <w:rsid w:val="00164D7C"/>
    <w:rsid w:val="001752AA"/>
    <w:rsid w:val="00183385"/>
    <w:rsid w:val="001848B7"/>
    <w:rsid w:val="00187433"/>
    <w:rsid w:val="001934DB"/>
    <w:rsid w:val="00193BC0"/>
    <w:rsid w:val="00197DA1"/>
    <w:rsid w:val="001A1D24"/>
    <w:rsid w:val="001A7FBD"/>
    <w:rsid w:val="001B27B8"/>
    <w:rsid w:val="001B2F75"/>
    <w:rsid w:val="001B682C"/>
    <w:rsid w:val="001B6A57"/>
    <w:rsid w:val="001C26B4"/>
    <w:rsid w:val="001C6B07"/>
    <w:rsid w:val="001C7115"/>
    <w:rsid w:val="001D3C2C"/>
    <w:rsid w:val="001D65A5"/>
    <w:rsid w:val="001D7EC8"/>
    <w:rsid w:val="001E2D8F"/>
    <w:rsid w:val="001E5D98"/>
    <w:rsid w:val="001F19AE"/>
    <w:rsid w:val="001F3D5B"/>
    <w:rsid w:val="00203720"/>
    <w:rsid w:val="00205D33"/>
    <w:rsid w:val="00206E88"/>
    <w:rsid w:val="00220497"/>
    <w:rsid w:val="00220759"/>
    <w:rsid w:val="002212E9"/>
    <w:rsid w:val="00224E7C"/>
    <w:rsid w:val="0023172B"/>
    <w:rsid w:val="002464F3"/>
    <w:rsid w:val="002524F7"/>
    <w:rsid w:val="002543D2"/>
    <w:rsid w:val="00257B45"/>
    <w:rsid w:val="00261668"/>
    <w:rsid w:val="00261C2E"/>
    <w:rsid w:val="00262954"/>
    <w:rsid w:val="00274FEF"/>
    <w:rsid w:val="002750F5"/>
    <w:rsid w:val="00276733"/>
    <w:rsid w:val="00284543"/>
    <w:rsid w:val="00285493"/>
    <w:rsid w:val="00290322"/>
    <w:rsid w:val="0029381E"/>
    <w:rsid w:val="002A051F"/>
    <w:rsid w:val="002A21A6"/>
    <w:rsid w:val="002C19BC"/>
    <w:rsid w:val="002C2AFF"/>
    <w:rsid w:val="002C4761"/>
    <w:rsid w:val="002C6F35"/>
    <w:rsid w:val="002C7B15"/>
    <w:rsid w:val="002D361B"/>
    <w:rsid w:val="002D3E69"/>
    <w:rsid w:val="002E73E7"/>
    <w:rsid w:val="002F3CB3"/>
    <w:rsid w:val="00311BCE"/>
    <w:rsid w:val="0032001E"/>
    <w:rsid w:val="00322CB8"/>
    <w:rsid w:val="00324545"/>
    <w:rsid w:val="003262F2"/>
    <w:rsid w:val="003326C1"/>
    <w:rsid w:val="00347B8C"/>
    <w:rsid w:val="00350280"/>
    <w:rsid w:val="00352EB7"/>
    <w:rsid w:val="00355FFB"/>
    <w:rsid w:val="0037043C"/>
    <w:rsid w:val="00374135"/>
    <w:rsid w:val="00377F3E"/>
    <w:rsid w:val="0038164A"/>
    <w:rsid w:val="00381BC8"/>
    <w:rsid w:val="00390B12"/>
    <w:rsid w:val="003964CF"/>
    <w:rsid w:val="003B7A65"/>
    <w:rsid w:val="003C11D1"/>
    <w:rsid w:val="003C7B07"/>
    <w:rsid w:val="003D1DD5"/>
    <w:rsid w:val="003D29C5"/>
    <w:rsid w:val="003E7B2D"/>
    <w:rsid w:val="003F5C82"/>
    <w:rsid w:val="003F7D29"/>
    <w:rsid w:val="004123D7"/>
    <w:rsid w:val="0041291C"/>
    <w:rsid w:val="00414A57"/>
    <w:rsid w:val="00420944"/>
    <w:rsid w:val="004260AA"/>
    <w:rsid w:val="00432D2C"/>
    <w:rsid w:val="00440212"/>
    <w:rsid w:val="0044322D"/>
    <w:rsid w:val="00444E46"/>
    <w:rsid w:val="00450C3C"/>
    <w:rsid w:val="004517D0"/>
    <w:rsid w:val="00454A6B"/>
    <w:rsid w:val="0045787C"/>
    <w:rsid w:val="0046168D"/>
    <w:rsid w:val="004648EF"/>
    <w:rsid w:val="004661A3"/>
    <w:rsid w:val="004778C3"/>
    <w:rsid w:val="00483058"/>
    <w:rsid w:val="00492C80"/>
    <w:rsid w:val="004A22F7"/>
    <w:rsid w:val="004B37D4"/>
    <w:rsid w:val="004C2E6D"/>
    <w:rsid w:val="004C385B"/>
    <w:rsid w:val="004C4EEE"/>
    <w:rsid w:val="004D2D69"/>
    <w:rsid w:val="004E1D92"/>
    <w:rsid w:val="004F0B71"/>
    <w:rsid w:val="004F60D2"/>
    <w:rsid w:val="004F7AC8"/>
    <w:rsid w:val="0050203E"/>
    <w:rsid w:val="00506F59"/>
    <w:rsid w:val="0051430C"/>
    <w:rsid w:val="00515FE7"/>
    <w:rsid w:val="005160D2"/>
    <w:rsid w:val="00521683"/>
    <w:rsid w:val="005301F4"/>
    <w:rsid w:val="0053070C"/>
    <w:rsid w:val="005322C6"/>
    <w:rsid w:val="005366C8"/>
    <w:rsid w:val="00540281"/>
    <w:rsid w:val="005440BB"/>
    <w:rsid w:val="00545DD1"/>
    <w:rsid w:val="005473FA"/>
    <w:rsid w:val="0055078E"/>
    <w:rsid w:val="0055403A"/>
    <w:rsid w:val="00555BF2"/>
    <w:rsid w:val="00564A74"/>
    <w:rsid w:val="00567E57"/>
    <w:rsid w:val="00575580"/>
    <w:rsid w:val="00575BEE"/>
    <w:rsid w:val="00585110"/>
    <w:rsid w:val="005969D9"/>
    <w:rsid w:val="005B6341"/>
    <w:rsid w:val="005B6539"/>
    <w:rsid w:val="005B7A23"/>
    <w:rsid w:val="005B7C48"/>
    <w:rsid w:val="005C1306"/>
    <w:rsid w:val="005C2905"/>
    <w:rsid w:val="005C4C35"/>
    <w:rsid w:val="005C4D2B"/>
    <w:rsid w:val="005D0192"/>
    <w:rsid w:val="005D01AA"/>
    <w:rsid w:val="005D2492"/>
    <w:rsid w:val="005D6B59"/>
    <w:rsid w:val="005E0DEF"/>
    <w:rsid w:val="005E5666"/>
    <w:rsid w:val="005E68B7"/>
    <w:rsid w:val="005F1D79"/>
    <w:rsid w:val="005F302D"/>
    <w:rsid w:val="005F6743"/>
    <w:rsid w:val="00601BA1"/>
    <w:rsid w:val="0060273A"/>
    <w:rsid w:val="00612075"/>
    <w:rsid w:val="00612E6F"/>
    <w:rsid w:val="0061339E"/>
    <w:rsid w:val="00613643"/>
    <w:rsid w:val="0062316D"/>
    <w:rsid w:val="00623418"/>
    <w:rsid w:val="0062719C"/>
    <w:rsid w:val="00633ECC"/>
    <w:rsid w:val="00634814"/>
    <w:rsid w:val="006372D4"/>
    <w:rsid w:val="00645184"/>
    <w:rsid w:val="0064660D"/>
    <w:rsid w:val="00651A6F"/>
    <w:rsid w:val="0065389E"/>
    <w:rsid w:val="0065397C"/>
    <w:rsid w:val="00660E47"/>
    <w:rsid w:val="006643E7"/>
    <w:rsid w:val="0067355B"/>
    <w:rsid w:val="00675AD6"/>
    <w:rsid w:val="00685689"/>
    <w:rsid w:val="00687EAF"/>
    <w:rsid w:val="0069381B"/>
    <w:rsid w:val="00695E8C"/>
    <w:rsid w:val="006A4900"/>
    <w:rsid w:val="006A6F7D"/>
    <w:rsid w:val="006A7A82"/>
    <w:rsid w:val="006B1DA8"/>
    <w:rsid w:val="006B410C"/>
    <w:rsid w:val="006C2686"/>
    <w:rsid w:val="006C2CFF"/>
    <w:rsid w:val="006C5FEE"/>
    <w:rsid w:val="006D0B56"/>
    <w:rsid w:val="006D1D9F"/>
    <w:rsid w:val="006D6A1F"/>
    <w:rsid w:val="006D7ED6"/>
    <w:rsid w:val="006E6528"/>
    <w:rsid w:val="006F7CFD"/>
    <w:rsid w:val="00702102"/>
    <w:rsid w:val="00703E8D"/>
    <w:rsid w:val="00704A60"/>
    <w:rsid w:val="00704E76"/>
    <w:rsid w:val="0070530B"/>
    <w:rsid w:val="00715324"/>
    <w:rsid w:val="00737647"/>
    <w:rsid w:val="0075700A"/>
    <w:rsid w:val="0076052B"/>
    <w:rsid w:val="00772F91"/>
    <w:rsid w:val="007779DE"/>
    <w:rsid w:val="00780E4B"/>
    <w:rsid w:val="007830D7"/>
    <w:rsid w:val="00785FD7"/>
    <w:rsid w:val="007916DD"/>
    <w:rsid w:val="00796B92"/>
    <w:rsid w:val="00797832"/>
    <w:rsid w:val="007A0451"/>
    <w:rsid w:val="007A7D88"/>
    <w:rsid w:val="007B1A73"/>
    <w:rsid w:val="007B3D21"/>
    <w:rsid w:val="007C06A2"/>
    <w:rsid w:val="007C3CFB"/>
    <w:rsid w:val="007D0D4A"/>
    <w:rsid w:val="007D4656"/>
    <w:rsid w:val="007D5878"/>
    <w:rsid w:val="007E3431"/>
    <w:rsid w:val="007E5B26"/>
    <w:rsid w:val="007E5FC6"/>
    <w:rsid w:val="007F326C"/>
    <w:rsid w:val="007F34B6"/>
    <w:rsid w:val="007F7E94"/>
    <w:rsid w:val="008020A0"/>
    <w:rsid w:val="00806301"/>
    <w:rsid w:val="00813607"/>
    <w:rsid w:val="00831A4B"/>
    <w:rsid w:val="008331B0"/>
    <w:rsid w:val="00833F96"/>
    <w:rsid w:val="00834D63"/>
    <w:rsid w:val="00835369"/>
    <w:rsid w:val="0083707D"/>
    <w:rsid w:val="00837817"/>
    <w:rsid w:val="0084188A"/>
    <w:rsid w:val="00843478"/>
    <w:rsid w:val="0084408B"/>
    <w:rsid w:val="008455B7"/>
    <w:rsid w:val="00846D02"/>
    <w:rsid w:val="00864F4B"/>
    <w:rsid w:val="008663E0"/>
    <w:rsid w:val="00866E1E"/>
    <w:rsid w:val="00873C29"/>
    <w:rsid w:val="00881CAE"/>
    <w:rsid w:val="0088208F"/>
    <w:rsid w:val="00890703"/>
    <w:rsid w:val="00893B51"/>
    <w:rsid w:val="008952A3"/>
    <w:rsid w:val="008965E7"/>
    <w:rsid w:val="008977D6"/>
    <w:rsid w:val="008A3C84"/>
    <w:rsid w:val="008B7D74"/>
    <w:rsid w:val="008C04B3"/>
    <w:rsid w:val="008D4088"/>
    <w:rsid w:val="008D7F86"/>
    <w:rsid w:val="008F4A39"/>
    <w:rsid w:val="008F7146"/>
    <w:rsid w:val="00902E6A"/>
    <w:rsid w:val="00924281"/>
    <w:rsid w:val="00941F40"/>
    <w:rsid w:val="009469E7"/>
    <w:rsid w:val="00950F73"/>
    <w:rsid w:val="00955F5D"/>
    <w:rsid w:val="009561FB"/>
    <w:rsid w:val="00972270"/>
    <w:rsid w:val="009725BE"/>
    <w:rsid w:val="009775C5"/>
    <w:rsid w:val="009873DE"/>
    <w:rsid w:val="00994A7B"/>
    <w:rsid w:val="009A0C34"/>
    <w:rsid w:val="009A1C83"/>
    <w:rsid w:val="009A1E13"/>
    <w:rsid w:val="009A5DFD"/>
    <w:rsid w:val="009A6501"/>
    <w:rsid w:val="009A7573"/>
    <w:rsid w:val="009B1AF8"/>
    <w:rsid w:val="009C035A"/>
    <w:rsid w:val="009C06F7"/>
    <w:rsid w:val="009C570C"/>
    <w:rsid w:val="009C5B4B"/>
    <w:rsid w:val="009C754B"/>
    <w:rsid w:val="009D1D30"/>
    <w:rsid w:val="009D3CE2"/>
    <w:rsid w:val="009E034A"/>
    <w:rsid w:val="009E03F1"/>
    <w:rsid w:val="009F05F2"/>
    <w:rsid w:val="009F2F29"/>
    <w:rsid w:val="00A06CEF"/>
    <w:rsid w:val="00A07F9B"/>
    <w:rsid w:val="00A209B9"/>
    <w:rsid w:val="00A27F62"/>
    <w:rsid w:val="00A32A51"/>
    <w:rsid w:val="00A35FDB"/>
    <w:rsid w:val="00A40EE4"/>
    <w:rsid w:val="00A5210F"/>
    <w:rsid w:val="00A52D6B"/>
    <w:rsid w:val="00A611D2"/>
    <w:rsid w:val="00A618E0"/>
    <w:rsid w:val="00A6571F"/>
    <w:rsid w:val="00A65C71"/>
    <w:rsid w:val="00A708FF"/>
    <w:rsid w:val="00A85E67"/>
    <w:rsid w:val="00A85F5D"/>
    <w:rsid w:val="00A86C9B"/>
    <w:rsid w:val="00A926BA"/>
    <w:rsid w:val="00A929B0"/>
    <w:rsid w:val="00AA1465"/>
    <w:rsid w:val="00AA4E2B"/>
    <w:rsid w:val="00AB408E"/>
    <w:rsid w:val="00AB792D"/>
    <w:rsid w:val="00AC11DF"/>
    <w:rsid w:val="00AD04B1"/>
    <w:rsid w:val="00AD1C6F"/>
    <w:rsid w:val="00AD5AC7"/>
    <w:rsid w:val="00AF0F75"/>
    <w:rsid w:val="00AF427D"/>
    <w:rsid w:val="00AF4A91"/>
    <w:rsid w:val="00AF520F"/>
    <w:rsid w:val="00B0124E"/>
    <w:rsid w:val="00B0128B"/>
    <w:rsid w:val="00B04920"/>
    <w:rsid w:val="00B07AAB"/>
    <w:rsid w:val="00B16C06"/>
    <w:rsid w:val="00B22919"/>
    <w:rsid w:val="00B35A6C"/>
    <w:rsid w:val="00B420E1"/>
    <w:rsid w:val="00B45197"/>
    <w:rsid w:val="00B50CA8"/>
    <w:rsid w:val="00B52310"/>
    <w:rsid w:val="00B53609"/>
    <w:rsid w:val="00B617A3"/>
    <w:rsid w:val="00B6216F"/>
    <w:rsid w:val="00B6310F"/>
    <w:rsid w:val="00B632AC"/>
    <w:rsid w:val="00B6406F"/>
    <w:rsid w:val="00B64556"/>
    <w:rsid w:val="00B65E03"/>
    <w:rsid w:val="00B779BA"/>
    <w:rsid w:val="00B81ADA"/>
    <w:rsid w:val="00B836DE"/>
    <w:rsid w:val="00B91A53"/>
    <w:rsid w:val="00BA04FD"/>
    <w:rsid w:val="00BA3A94"/>
    <w:rsid w:val="00BA3B54"/>
    <w:rsid w:val="00BB085F"/>
    <w:rsid w:val="00BB1842"/>
    <w:rsid w:val="00BB5ADA"/>
    <w:rsid w:val="00BB62EA"/>
    <w:rsid w:val="00BC400C"/>
    <w:rsid w:val="00BE06A2"/>
    <w:rsid w:val="00BE2653"/>
    <w:rsid w:val="00C111F9"/>
    <w:rsid w:val="00C16309"/>
    <w:rsid w:val="00C178A5"/>
    <w:rsid w:val="00C21082"/>
    <w:rsid w:val="00C259D2"/>
    <w:rsid w:val="00C3186D"/>
    <w:rsid w:val="00C31A06"/>
    <w:rsid w:val="00C34BBC"/>
    <w:rsid w:val="00C411FA"/>
    <w:rsid w:val="00C413ED"/>
    <w:rsid w:val="00C42B52"/>
    <w:rsid w:val="00C44F37"/>
    <w:rsid w:val="00C52BE2"/>
    <w:rsid w:val="00C55696"/>
    <w:rsid w:val="00C65E2E"/>
    <w:rsid w:val="00C718B9"/>
    <w:rsid w:val="00C76BC8"/>
    <w:rsid w:val="00C77116"/>
    <w:rsid w:val="00C8015F"/>
    <w:rsid w:val="00C804FB"/>
    <w:rsid w:val="00C82C65"/>
    <w:rsid w:val="00C86FF1"/>
    <w:rsid w:val="00CA0373"/>
    <w:rsid w:val="00CA4021"/>
    <w:rsid w:val="00CA629D"/>
    <w:rsid w:val="00CA7733"/>
    <w:rsid w:val="00CB3715"/>
    <w:rsid w:val="00CB5760"/>
    <w:rsid w:val="00CC1099"/>
    <w:rsid w:val="00CC23C8"/>
    <w:rsid w:val="00CC6A03"/>
    <w:rsid w:val="00CD0350"/>
    <w:rsid w:val="00CE019E"/>
    <w:rsid w:val="00CE3CE5"/>
    <w:rsid w:val="00CE4938"/>
    <w:rsid w:val="00CF00A8"/>
    <w:rsid w:val="00CF05AE"/>
    <w:rsid w:val="00CF0B0B"/>
    <w:rsid w:val="00D001B7"/>
    <w:rsid w:val="00D14A7C"/>
    <w:rsid w:val="00D151BC"/>
    <w:rsid w:val="00D20FE0"/>
    <w:rsid w:val="00D3252C"/>
    <w:rsid w:val="00D51FF6"/>
    <w:rsid w:val="00D649E7"/>
    <w:rsid w:val="00D66446"/>
    <w:rsid w:val="00D75449"/>
    <w:rsid w:val="00D81140"/>
    <w:rsid w:val="00D8257E"/>
    <w:rsid w:val="00D83DF8"/>
    <w:rsid w:val="00D85F0E"/>
    <w:rsid w:val="00D86DD0"/>
    <w:rsid w:val="00D95C78"/>
    <w:rsid w:val="00DA1408"/>
    <w:rsid w:val="00DA5FE5"/>
    <w:rsid w:val="00DB35E2"/>
    <w:rsid w:val="00DB39A9"/>
    <w:rsid w:val="00DC237F"/>
    <w:rsid w:val="00DC6005"/>
    <w:rsid w:val="00DC6490"/>
    <w:rsid w:val="00DD0E78"/>
    <w:rsid w:val="00DD1B8F"/>
    <w:rsid w:val="00DD6B4C"/>
    <w:rsid w:val="00DE6EF6"/>
    <w:rsid w:val="00DE7DD5"/>
    <w:rsid w:val="00DF018A"/>
    <w:rsid w:val="00DF1647"/>
    <w:rsid w:val="00DF1E17"/>
    <w:rsid w:val="00DF34BA"/>
    <w:rsid w:val="00DF534E"/>
    <w:rsid w:val="00DF68CF"/>
    <w:rsid w:val="00DF716E"/>
    <w:rsid w:val="00E005A9"/>
    <w:rsid w:val="00E012CB"/>
    <w:rsid w:val="00E2639F"/>
    <w:rsid w:val="00E321D7"/>
    <w:rsid w:val="00E32F0B"/>
    <w:rsid w:val="00E36751"/>
    <w:rsid w:val="00E40ABB"/>
    <w:rsid w:val="00E45052"/>
    <w:rsid w:val="00E51345"/>
    <w:rsid w:val="00E6063B"/>
    <w:rsid w:val="00E632AA"/>
    <w:rsid w:val="00E648BD"/>
    <w:rsid w:val="00E71517"/>
    <w:rsid w:val="00E72B05"/>
    <w:rsid w:val="00E72F0E"/>
    <w:rsid w:val="00E84AFA"/>
    <w:rsid w:val="00E8510E"/>
    <w:rsid w:val="00E85FDA"/>
    <w:rsid w:val="00E86D7F"/>
    <w:rsid w:val="00E92C21"/>
    <w:rsid w:val="00EA0C7C"/>
    <w:rsid w:val="00EA1EB3"/>
    <w:rsid w:val="00EA5D29"/>
    <w:rsid w:val="00EA5E44"/>
    <w:rsid w:val="00EA7166"/>
    <w:rsid w:val="00EC1ACD"/>
    <w:rsid w:val="00EC1DDF"/>
    <w:rsid w:val="00EC1F94"/>
    <w:rsid w:val="00ED2A39"/>
    <w:rsid w:val="00ED4215"/>
    <w:rsid w:val="00ED7753"/>
    <w:rsid w:val="00EE6E9A"/>
    <w:rsid w:val="00EE76F6"/>
    <w:rsid w:val="00EF0C2B"/>
    <w:rsid w:val="00EF1DE0"/>
    <w:rsid w:val="00EF2291"/>
    <w:rsid w:val="00EF24B6"/>
    <w:rsid w:val="00EF24C7"/>
    <w:rsid w:val="00EF7B98"/>
    <w:rsid w:val="00F00A3D"/>
    <w:rsid w:val="00F05463"/>
    <w:rsid w:val="00F06866"/>
    <w:rsid w:val="00F06ECA"/>
    <w:rsid w:val="00F0764A"/>
    <w:rsid w:val="00F135A6"/>
    <w:rsid w:val="00F13E11"/>
    <w:rsid w:val="00F1639C"/>
    <w:rsid w:val="00F31AFB"/>
    <w:rsid w:val="00F40F35"/>
    <w:rsid w:val="00F47793"/>
    <w:rsid w:val="00F51F4C"/>
    <w:rsid w:val="00F62069"/>
    <w:rsid w:val="00F62CFF"/>
    <w:rsid w:val="00F6640F"/>
    <w:rsid w:val="00F67B2F"/>
    <w:rsid w:val="00F76323"/>
    <w:rsid w:val="00F76A0D"/>
    <w:rsid w:val="00F770B4"/>
    <w:rsid w:val="00F90DE0"/>
    <w:rsid w:val="00F97EEC"/>
    <w:rsid w:val="00FA1FBB"/>
    <w:rsid w:val="00FA35B8"/>
    <w:rsid w:val="00FA5C7E"/>
    <w:rsid w:val="00FA6E86"/>
    <w:rsid w:val="00FA751D"/>
    <w:rsid w:val="00FB10A8"/>
    <w:rsid w:val="00FC779D"/>
    <w:rsid w:val="00FD1EC7"/>
    <w:rsid w:val="00FD5291"/>
    <w:rsid w:val="00FE2609"/>
    <w:rsid w:val="00FE426F"/>
    <w:rsid w:val="00FF2672"/>
    <w:rsid w:val="00FF493C"/>
    <w:rsid w:val="00FF6EC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510E"/>
    <w:pPr>
      <w:widowControl w:val="0"/>
    </w:pPr>
    <w:rPr>
      <w:kern w:val="2"/>
      <w:sz w:val="24"/>
      <w:szCs w:val="24"/>
    </w:rPr>
  </w:style>
  <w:style w:type="paragraph" w:styleId="3">
    <w:name w:val="heading 3"/>
    <w:basedOn w:val="a0"/>
    <w:next w:val="a0"/>
    <w:qFormat/>
    <w:rsid w:val="00E8510E"/>
    <w:pPr>
      <w:keepNext/>
      <w:autoSpaceDE w:val="0"/>
      <w:autoSpaceDN w:val="0"/>
      <w:adjustRightInd w:val="0"/>
      <w:spacing w:line="720" w:lineRule="atLeast"/>
      <w:outlineLvl w:val="2"/>
    </w:pPr>
    <w:rPr>
      <w:rFonts w:ascii="Arial" w:hAnsi="Arial"/>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E8510E"/>
    <w:pPr>
      <w:ind w:left="720" w:hangingChars="300" w:hanging="720"/>
    </w:pPr>
  </w:style>
  <w:style w:type="character" w:customStyle="1" w:styleId="a5">
    <w:name w:val="本文縮排 字元"/>
    <w:basedOn w:val="a1"/>
    <w:link w:val="a4"/>
    <w:rsid w:val="00B07AAB"/>
    <w:rPr>
      <w:kern w:val="2"/>
      <w:sz w:val="24"/>
      <w:szCs w:val="24"/>
    </w:rPr>
  </w:style>
  <w:style w:type="paragraph" w:styleId="2">
    <w:name w:val="Body Text Indent 2"/>
    <w:basedOn w:val="a0"/>
    <w:rsid w:val="00E8510E"/>
    <w:pPr>
      <w:tabs>
        <w:tab w:val="left" w:pos="540"/>
      </w:tabs>
      <w:snapToGrid w:val="0"/>
      <w:spacing w:line="500" w:lineRule="atLeast"/>
      <w:ind w:leftChars="58" w:left="1091" w:hangingChars="340" w:hanging="952"/>
      <w:jc w:val="both"/>
    </w:pPr>
    <w:rPr>
      <w:rFonts w:eastAsia="標楷體"/>
      <w:sz w:val="28"/>
      <w:szCs w:val="28"/>
    </w:rPr>
  </w:style>
  <w:style w:type="paragraph" w:styleId="a6">
    <w:name w:val="Balloon Text"/>
    <w:basedOn w:val="a0"/>
    <w:semiHidden/>
    <w:rsid w:val="00E8510E"/>
    <w:rPr>
      <w:rFonts w:ascii="Arial" w:hAnsi="Arial"/>
      <w:sz w:val="18"/>
      <w:szCs w:val="18"/>
    </w:rPr>
  </w:style>
  <w:style w:type="paragraph" w:styleId="30">
    <w:name w:val="Body Text Indent 3"/>
    <w:basedOn w:val="a0"/>
    <w:rsid w:val="00E8510E"/>
    <w:pPr>
      <w:spacing w:after="120"/>
      <w:ind w:leftChars="200" w:left="480"/>
    </w:pPr>
    <w:rPr>
      <w:sz w:val="16"/>
      <w:szCs w:val="16"/>
    </w:rPr>
  </w:style>
  <w:style w:type="paragraph" w:styleId="a7">
    <w:name w:val="Plain Text"/>
    <w:basedOn w:val="a0"/>
    <w:link w:val="a8"/>
    <w:rsid w:val="00E8510E"/>
    <w:rPr>
      <w:rFonts w:ascii="細明體" w:eastAsia="細明體" w:hAnsi="Courier New"/>
      <w:szCs w:val="20"/>
    </w:rPr>
  </w:style>
  <w:style w:type="character" w:customStyle="1" w:styleId="a8">
    <w:name w:val="純文字 字元"/>
    <w:basedOn w:val="a1"/>
    <w:link w:val="a7"/>
    <w:rsid w:val="000855CC"/>
    <w:rPr>
      <w:rFonts w:ascii="細明體" w:eastAsia="細明體" w:hAnsi="Courier New"/>
      <w:kern w:val="2"/>
      <w:sz w:val="24"/>
    </w:rPr>
  </w:style>
  <w:style w:type="paragraph" w:styleId="a9">
    <w:name w:val="Body Text"/>
    <w:basedOn w:val="a0"/>
    <w:link w:val="aa"/>
    <w:uiPriority w:val="99"/>
    <w:rsid w:val="00E8510E"/>
    <w:rPr>
      <w:sz w:val="28"/>
    </w:rPr>
  </w:style>
  <w:style w:type="character" w:customStyle="1" w:styleId="aa">
    <w:name w:val="本文 字元"/>
    <w:basedOn w:val="a1"/>
    <w:link w:val="a9"/>
    <w:uiPriority w:val="99"/>
    <w:rsid w:val="00B07AAB"/>
    <w:rPr>
      <w:kern w:val="2"/>
      <w:sz w:val="28"/>
      <w:szCs w:val="24"/>
    </w:rPr>
  </w:style>
  <w:style w:type="paragraph" w:customStyle="1" w:styleId="font5">
    <w:name w:val="font5"/>
    <w:basedOn w:val="a0"/>
    <w:rsid w:val="00E8510E"/>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0"/>
    <w:rsid w:val="00E8510E"/>
    <w:pPr>
      <w:widowControl/>
      <w:spacing w:before="100" w:beforeAutospacing="1" w:after="100" w:afterAutospacing="1"/>
    </w:pPr>
    <w:rPr>
      <w:rFonts w:ascii="標楷體" w:eastAsia="標楷體" w:hAnsi="標楷體" w:cs="Arial Unicode MS" w:hint="eastAsia"/>
      <w:kern w:val="0"/>
    </w:rPr>
  </w:style>
  <w:style w:type="paragraph" w:customStyle="1" w:styleId="font7">
    <w:name w:val="font7"/>
    <w:basedOn w:val="a0"/>
    <w:rsid w:val="00E8510E"/>
    <w:pPr>
      <w:widowControl/>
      <w:spacing w:before="100" w:beforeAutospacing="1" w:after="100" w:afterAutospacing="1"/>
    </w:pPr>
    <w:rPr>
      <w:rFonts w:ascii="標楷體" w:eastAsia="標楷體" w:hAnsi="標楷體" w:cs="Arial Unicode MS" w:hint="eastAsia"/>
      <w:kern w:val="0"/>
      <w:sz w:val="20"/>
      <w:szCs w:val="20"/>
    </w:rPr>
  </w:style>
  <w:style w:type="paragraph" w:customStyle="1" w:styleId="font8">
    <w:name w:val="font8"/>
    <w:basedOn w:val="a0"/>
    <w:rsid w:val="00E8510E"/>
    <w:pPr>
      <w:widowControl/>
      <w:spacing w:before="100" w:beforeAutospacing="1" w:after="100" w:afterAutospacing="1"/>
    </w:pPr>
    <w:rPr>
      <w:rFonts w:ascii="標楷體" w:eastAsia="標楷體" w:hAnsi="標楷體" w:cs="Arial Unicode MS" w:hint="eastAsia"/>
      <w:kern w:val="0"/>
      <w:sz w:val="32"/>
      <w:szCs w:val="32"/>
    </w:rPr>
  </w:style>
  <w:style w:type="paragraph" w:customStyle="1" w:styleId="font9">
    <w:name w:val="font9"/>
    <w:basedOn w:val="a0"/>
    <w:rsid w:val="00E8510E"/>
    <w:pPr>
      <w:widowControl/>
      <w:spacing w:before="100" w:beforeAutospacing="1" w:after="100" w:afterAutospacing="1"/>
    </w:pPr>
    <w:rPr>
      <w:rFonts w:eastAsia="Arial Unicode MS"/>
      <w:kern w:val="0"/>
      <w:sz w:val="32"/>
      <w:szCs w:val="32"/>
    </w:rPr>
  </w:style>
  <w:style w:type="paragraph" w:customStyle="1" w:styleId="font10">
    <w:name w:val="font10"/>
    <w:basedOn w:val="a0"/>
    <w:rsid w:val="00E8510E"/>
    <w:pPr>
      <w:widowControl/>
      <w:spacing w:before="100" w:beforeAutospacing="1" w:after="100" w:afterAutospacing="1"/>
    </w:pPr>
    <w:rPr>
      <w:rFonts w:ascii="Arial" w:eastAsia="Arial Unicode MS" w:hAnsi="Arial" w:cs="Arial"/>
      <w:kern w:val="0"/>
    </w:rPr>
  </w:style>
  <w:style w:type="paragraph" w:customStyle="1" w:styleId="font11">
    <w:name w:val="font11"/>
    <w:basedOn w:val="a0"/>
    <w:rsid w:val="00E8510E"/>
    <w:pPr>
      <w:widowControl/>
      <w:spacing w:before="100" w:beforeAutospacing="1" w:after="100" w:afterAutospacing="1"/>
    </w:pPr>
    <w:rPr>
      <w:rFonts w:ascii="Arial" w:eastAsia="Arial Unicode MS" w:hAnsi="Arial" w:cs="Arial"/>
      <w:kern w:val="0"/>
      <w:sz w:val="20"/>
      <w:szCs w:val="20"/>
    </w:rPr>
  </w:style>
  <w:style w:type="paragraph" w:customStyle="1" w:styleId="xl24">
    <w:name w:val="xl24"/>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rPr>
  </w:style>
  <w:style w:type="paragraph" w:customStyle="1" w:styleId="xl25">
    <w:name w:val="xl25"/>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6">
    <w:name w:val="xl26"/>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Arial Unicode MS" w:hint="eastAsia"/>
      <w:kern w:val="0"/>
    </w:rPr>
  </w:style>
  <w:style w:type="paragraph" w:customStyle="1" w:styleId="xl27">
    <w:name w:val="xl27"/>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 w:val="20"/>
      <w:szCs w:val="20"/>
    </w:rPr>
  </w:style>
  <w:style w:type="paragraph" w:customStyle="1" w:styleId="xl28">
    <w:name w:val="xl28"/>
    <w:basedOn w:val="a0"/>
    <w:rsid w:val="00E8510E"/>
    <w:pPr>
      <w:widowControl/>
      <w:spacing w:before="100" w:beforeAutospacing="1" w:after="100" w:afterAutospacing="1"/>
      <w:textAlignment w:val="center"/>
    </w:pPr>
    <w:rPr>
      <w:rFonts w:ascii="標楷體" w:eastAsia="標楷體" w:hAnsi="標楷體" w:cs="Arial Unicode MS" w:hint="eastAsia"/>
      <w:kern w:val="0"/>
      <w:sz w:val="20"/>
      <w:szCs w:val="20"/>
    </w:rPr>
  </w:style>
  <w:style w:type="paragraph" w:customStyle="1" w:styleId="xl29">
    <w:name w:val="xl29"/>
    <w:basedOn w:val="a0"/>
    <w:rsid w:val="00E8510E"/>
    <w:pPr>
      <w:widowControl/>
      <w:spacing w:before="100" w:beforeAutospacing="1" w:after="100" w:afterAutospacing="1"/>
    </w:pPr>
    <w:rPr>
      <w:rFonts w:ascii="標楷體" w:eastAsia="標楷體" w:hAnsi="標楷體" w:cs="Arial Unicode MS" w:hint="eastAsia"/>
      <w:kern w:val="0"/>
      <w:sz w:val="20"/>
      <w:szCs w:val="20"/>
    </w:rPr>
  </w:style>
  <w:style w:type="paragraph" w:customStyle="1" w:styleId="xl30">
    <w:name w:val="xl30"/>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31">
    <w:name w:val="xl31"/>
    <w:basedOn w:val="a0"/>
    <w:rsid w:val="00E851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kern w:val="0"/>
    </w:rPr>
  </w:style>
  <w:style w:type="paragraph" w:customStyle="1" w:styleId="xl32">
    <w:name w:val="xl32"/>
    <w:basedOn w:val="a0"/>
    <w:rsid w:val="00E8510E"/>
    <w:pPr>
      <w:widowControl/>
      <w:pBdr>
        <w:top w:val="single" w:sz="8" w:space="0" w:color="auto"/>
        <w:bottom w:val="single" w:sz="8" w:space="0" w:color="auto"/>
        <w:right w:val="single" w:sz="8" w:space="0" w:color="auto"/>
      </w:pBdr>
      <w:spacing w:before="100" w:beforeAutospacing="1" w:after="100" w:afterAutospacing="1"/>
      <w:textAlignment w:val="top"/>
    </w:pPr>
    <w:rPr>
      <w:rFonts w:eastAsia="Arial Unicode MS"/>
      <w:kern w:val="0"/>
      <w:sz w:val="20"/>
      <w:szCs w:val="20"/>
    </w:rPr>
  </w:style>
  <w:style w:type="paragraph" w:customStyle="1" w:styleId="xl33">
    <w:name w:val="xl33"/>
    <w:basedOn w:val="a0"/>
    <w:rsid w:val="00E8510E"/>
    <w:pPr>
      <w:widowControl/>
      <w:pBdr>
        <w:bottom w:val="single" w:sz="8" w:space="0" w:color="auto"/>
        <w:right w:val="single" w:sz="8" w:space="0" w:color="auto"/>
      </w:pBdr>
      <w:spacing w:before="100" w:beforeAutospacing="1" w:after="100" w:afterAutospacing="1"/>
      <w:textAlignment w:val="top"/>
    </w:pPr>
    <w:rPr>
      <w:rFonts w:eastAsia="Arial Unicode MS"/>
      <w:kern w:val="0"/>
      <w:sz w:val="20"/>
      <w:szCs w:val="20"/>
    </w:rPr>
  </w:style>
  <w:style w:type="paragraph" w:customStyle="1" w:styleId="xl34">
    <w:name w:val="xl34"/>
    <w:basedOn w:val="a0"/>
    <w:rsid w:val="00E8510E"/>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標楷體" w:eastAsia="標楷體" w:hAnsi="標楷體" w:cs="Arial Unicode MS" w:hint="eastAsia"/>
      <w:kern w:val="0"/>
      <w:sz w:val="20"/>
      <w:szCs w:val="20"/>
    </w:rPr>
  </w:style>
  <w:style w:type="paragraph" w:customStyle="1" w:styleId="xl35">
    <w:name w:val="xl35"/>
    <w:basedOn w:val="a0"/>
    <w:rsid w:val="00E8510E"/>
    <w:pPr>
      <w:widowControl/>
      <w:pBdr>
        <w:left w:val="single" w:sz="8" w:space="0" w:color="auto"/>
        <w:bottom w:val="single" w:sz="8" w:space="0" w:color="auto"/>
        <w:right w:val="single" w:sz="8" w:space="0" w:color="auto"/>
      </w:pBdr>
      <w:spacing w:before="100" w:beforeAutospacing="1" w:after="100" w:afterAutospacing="1"/>
      <w:textAlignment w:val="top"/>
    </w:pPr>
    <w:rPr>
      <w:rFonts w:ascii="標楷體" w:eastAsia="標楷體" w:hAnsi="標楷體" w:cs="Arial Unicode MS" w:hint="eastAsia"/>
      <w:kern w:val="0"/>
      <w:sz w:val="20"/>
      <w:szCs w:val="20"/>
    </w:rPr>
  </w:style>
  <w:style w:type="paragraph" w:customStyle="1" w:styleId="xl36">
    <w:name w:val="xl36"/>
    <w:basedOn w:val="a0"/>
    <w:rsid w:val="00E8510E"/>
    <w:pPr>
      <w:widowControl/>
      <w:pBdr>
        <w:left w:val="single" w:sz="8" w:space="0" w:color="auto"/>
        <w:bottom w:val="single" w:sz="8" w:space="0" w:color="auto"/>
        <w:right w:val="single" w:sz="8" w:space="0" w:color="auto"/>
      </w:pBdr>
      <w:spacing w:before="100" w:beforeAutospacing="1" w:after="100" w:afterAutospacing="1"/>
      <w:jc w:val="both"/>
      <w:textAlignment w:val="top"/>
    </w:pPr>
    <w:rPr>
      <w:rFonts w:ascii="標楷體" w:eastAsia="標楷體" w:hAnsi="標楷體" w:cs="Arial Unicode MS" w:hint="eastAsia"/>
      <w:kern w:val="0"/>
      <w:sz w:val="20"/>
      <w:szCs w:val="20"/>
    </w:rPr>
  </w:style>
  <w:style w:type="paragraph" w:customStyle="1" w:styleId="xl37">
    <w:name w:val="xl37"/>
    <w:basedOn w:val="a0"/>
    <w:rsid w:val="00E8510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Arial Unicode MS"/>
      <w:kern w:val="0"/>
    </w:rPr>
  </w:style>
  <w:style w:type="paragraph" w:customStyle="1" w:styleId="xl38">
    <w:name w:val="xl38"/>
    <w:basedOn w:val="a0"/>
    <w:rsid w:val="00E8510E"/>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eastAsia="Arial Unicode MS"/>
      <w:kern w:val="0"/>
    </w:rPr>
  </w:style>
  <w:style w:type="paragraph" w:customStyle="1" w:styleId="xl39">
    <w:name w:val="xl39"/>
    <w:basedOn w:val="a0"/>
    <w:rsid w:val="00E8510E"/>
    <w:pPr>
      <w:widowControl/>
      <w:pBdr>
        <w:right w:val="single" w:sz="8" w:space="0" w:color="auto"/>
      </w:pBdr>
      <w:spacing w:before="100" w:beforeAutospacing="1" w:after="100" w:afterAutospacing="1"/>
      <w:textAlignment w:val="top"/>
    </w:pPr>
    <w:rPr>
      <w:rFonts w:eastAsia="Arial Unicode MS"/>
      <w:kern w:val="0"/>
      <w:sz w:val="20"/>
      <w:szCs w:val="20"/>
    </w:rPr>
  </w:style>
  <w:style w:type="paragraph" w:customStyle="1" w:styleId="xl40">
    <w:name w:val="xl40"/>
    <w:basedOn w:val="a0"/>
    <w:rsid w:val="00E8510E"/>
    <w:pPr>
      <w:widowControl/>
      <w:pBdr>
        <w:left w:val="single" w:sz="8" w:space="0" w:color="auto"/>
        <w:right w:val="single" w:sz="8" w:space="0" w:color="auto"/>
      </w:pBdr>
      <w:spacing w:before="100" w:beforeAutospacing="1" w:after="100" w:afterAutospacing="1"/>
      <w:jc w:val="center"/>
      <w:textAlignment w:val="top"/>
    </w:pPr>
    <w:rPr>
      <w:rFonts w:eastAsia="Arial Unicode MS"/>
      <w:kern w:val="0"/>
    </w:rPr>
  </w:style>
  <w:style w:type="paragraph" w:customStyle="1" w:styleId="xl41">
    <w:name w:val="xl41"/>
    <w:basedOn w:val="a0"/>
    <w:rsid w:val="00E851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 w:val="20"/>
      <w:szCs w:val="20"/>
    </w:rPr>
  </w:style>
  <w:style w:type="paragraph" w:customStyle="1" w:styleId="xl42">
    <w:name w:val="xl42"/>
    <w:basedOn w:val="a0"/>
    <w:rsid w:val="00E8510E"/>
    <w:pPr>
      <w:widowControl/>
      <w:pBdr>
        <w:top w:val="single" w:sz="4" w:space="0" w:color="auto"/>
        <w:left w:val="single" w:sz="4" w:space="0" w:color="auto"/>
        <w:right w:val="single" w:sz="4" w:space="0" w:color="auto"/>
      </w:pBdr>
      <w:spacing w:before="100" w:beforeAutospacing="1" w:after="100" w:afterAutospacing="1"/>
      <w:textAlignment w:val="top"/>
    </w:pPr>
    <w:rPr>
      <w:rFonts w:ascii="標楷體" w:eastAsia="標楷體" w:hAnsi="標楷體" w:cs="Arial Unicode MS" w:hint="eastAsia"/>
      <w:kern w:val="0"/>
    </w:rPr>
  </w:style>
  <w:style w:type="paragraph" w:customStyle="1" w:styleId="xl43">
    <w:name w:val="xl43"/>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Arial Unicode MS" w:hint="eastAsia"/>
      <w:kern w:val="0"/>
      <w:sz w:val="20"/>
      <w:szCs w:val="20"/>
    </w:rPr>
  </w:style>
  <w:style w:type="paragraph" w:customStyle="1" w:styleId="xl44">
    <w:name w:val="xl44"/>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kern w:val="0"/>
      <w:sz w:val="20"/>
      <w:szCs w:val="20"/>
    </w:rPr>
  </w:style>
  <w:style w:type="paragraph" w:customStyle="1" w:styleId="xl45">
    <w:name w:val="xl45"/>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18"/>
      <w:szCs w:val="18"/>
    </w:rPr>
  </w:style>
  <w:style w:type="paragraph" w:customStyle="1" w:styleId="xl46">
    <w:name w:val="xl46"/>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Arial Unicode MS"/>
      <w:kern w:val="0"/>
      <w:sz w:val="20"/>
      <w:szCs w:val="20"/>
    </w:rPr>
  </w:style>
  <w:style w:type="paragraph" w:customStyle="1" w:styleId="xl47">
    <w:name w:val="xl47"/>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kern w:val="0"/>
    </w:rPr>
  </w:style>
  <w:style w:type="paragraph" w:customStyle="1" w:styleId="xl48">
    <w:name w:val="xl48"/>
    <w:basedOn w:val="a0"/>
    <w:rsid w:val="00E8510E"/>
    <w:pPr>
      <w:widowControl/>
      <w:pBdr>
        <w:left w:val="single" w:sz="4" w:space="0" w:color="auto"/>
        <w:bottom w:val="single" w:sz="4" w:space="0" w:color="auto"/>
      </w:pBdr>
      <w:spacing w:before="100" w:beforeAutospacing="1" w:after="100" w:afterAutospacing="1"/>
      <w:jc w:val="center"/>
      <w:textAlignment w:val="center"/>
    </w:pPr>
    <w:rPr>
      <w:rFonts w:ascii="Arial" w:eastAsia="Arial Unicode MS" w:hAnsi="Arial" w:cs="Arial"/>
      <w:kern w:val="0"/>
    </w:rPr>
  </w:style>
  <w:style w:type="paragraph" w:customStyle="1" w:styleId="xl49">
    <w:name w:val="xl49"/>
    <w:basedOn w:val="a0"/>
    <w:rsid w:val="00E8510E"/>
    <w:pPr>
      <w:widowControl/>
      <w:pBdr>
        <w:left w:val="single" w:sz="4" w:space="0" w:color="auto"/>
      </w:pBdr>
      <w:spacing w:before="100" w:beforeAutospacing="1" w:after="100" w:afterAutospacing="1"/>
      <w:jc w:val="center"/>
      <w:textAlignment w:val="center"/>
    </w:pPr>
    <w:rPr>
      <w:rFonts w:ascii="Arial" w:eastAsia="Arial Unicode MS" w:hAnsi="Arial" w:cs="Arial"/>
      <w:kern w:val="0"/>
    </w:rPr>
  </w:style>
  <w:style w:type="paragraph" w:customStyle="1" w:styleId="xl50">
    <w:name w:val="xl50"/>
    <w:basedOn w:val="a0"/>
    <w:rsid w:val="00E8510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kern w:val="0"/>
    </w:rPr>
  </w:style>
  <w:style w:type="paragraph" w:customStyle="1" w:styleId="xl51">
    <w:name w:val="xl51"/>
    <w:basedOn w:val="a0"/>
    <w:rsid w:val="00E8510E"/>
    <w:pPr>
      <w:widowControl/>
      <w:pBdr>
        <w:left w:val="single" w:sz="8" w:space="0" w:color="auto"/>
        <w:right w:val="single" w:sz="8" w:space="0" w:color="auto"/>
      </w:pBdr>
      <w:spacing w:before="100" w:beforeAutospacing="1" w:after="100" w:afterAutospacing="1"/>
      <w:textAlignment w:val="top"/>
    </w:pPr>
    <w:rPr>
      <w:rFonts w:ascii="標楷體" w:eastAsia="標楷體" w:hAnsi="標楷體" w:cs="Arial Unicode MS" w:hint="eastAsia"/>
      <w:kern w:val="0"/>
      <w:sz w:val="20"/>
      <w:szCs w:val="20"/>
    </w:rPr>
  </w:style>
  <w:style w:type="paragraph" w:customStyle="1" w:styleId="xl52">
    <w:name w:val="xl52"/>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kern w:val="0"/>
    </w:rPr>
  </w:style>
  <w:style w:type="paragraph" w:customStyle="1" w:styleId="xl53">
    <w:name w:val="xl53"/>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標楷體" w:eastAsia="標楷體" w:hAnsi="標楷體" w:cs="Arial Unicode MS" w:hint="eastAsia"/>
      <w:kern w:val="0"/>
      <w:sz w:val="20"/>
      <w:szCs w:val="20"/>
    </w:rPr>
  </w:style>
  <w:style w:type="paragraph" w:customStyle="1" w:styleId="xl54">
    <w:name w:val="xl54"/>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12"/>
      <w:szCs w:val="12"/>
    </w:rPr>
  </w:style>
  <w:style w:type="paragraph" w:customStyle="1" w:styleId="xl55">
    <w:name w:val="xl55"/>
    <w:basedOn w:val="a0"/>
    <w:rsid w:val="00E8510E"/>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kern w:val="0"/>
    </w:rPr>
  </w:style>
  <w:style w:type="paragraph" w:customStyle="1" w:styleId="xl56">
    <w:name w:val="xl56"/>
    <w:basedOn w:val="a0"/>
    <w:rsid w:val="00E8510E"/>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kern w:val="0"/>
    </w:rPr>
  </w:style>
  <w:style w:type="paragraph" w:customStyle="1" w:styleId="xl57">
    <w:name w:val="xl57"/>
    <w:basedOn w:val="a0"/>
    <w:rsid w:val="00E8510E"/>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kern w:val="0"/>
    </w:rPr>
  </w:style>
  <w:style w:type="paragraph" w:customStyle="1" w:styleId="xl58">
    <w:name w:val="xl58"/>
    <w:basedOn w:val="a0"/>
    <w:rsid w:val="00E8510E"/>
    <w:pPr>
      <w:widowControl/>
      <w:spacing w:before="100" w:beforeAutospacing="1" w:after="100" w:afterAutospacing="1"/>
      <w:jc w:val="center"/>
      <w:textAlignment w:val="center"/>
    </w:pPr>
    <w:rPr>
      <w:rFonts w:ascii="標楷體" w:eastAsia="標楷體" w:hAnsi="標楷體" w:cs="Arial Unicode MS" w:hint="eastAsia"/>
      <w:kern w:val="0"/>
      <w:sz w:val="32"/>
      <w:szCs w:val="32"/>
    </w:rPr>
  </w:style>
  <w:style w:type="paragraph" w:customStyle="1" w:styleId="xl59">
    <w:name w:val="xl59"/>
    <w:basedOn w:val="a0"/>
    <w:rsid w:val="00E8510E"/>
    <w:pPr>
      <w:widowControl/>
      <w:spacing w:before="100" w:beforeAutospacing="1" w:after="100" w:afterAutospacing="1"/>
      <w:jc w:val="right"/>
    </w:pPr>
    <w:rPr>
      <w:rFonts w:ascii="標楷體" w:eastAsia="標楷體" w:hAnsi="標楷體" w:cs="Arial Unicode MS" w:hint="eastAsia"/>
      <w:kern w:val="0"/>
      <w:sz w:val="16"/>
      <w:szCs w:val="16"/>
    </w:rPr>
  </w:style>
  <w:style w:type="paragraph" w:customStyle="1" w:styleId="xl60">
    <w:name w:val="xl60"/>
    <w:basedOn w:val="a0"/>
    <w:rsid w:val="00E851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1">
    <w:name w:val="xl61"/>
    <w:basedOn w:val="a0"/>
    <w:rsid w:val="00E851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2">
    <w:name w:val="xl62"/>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3">
    <w:name w:val="xl63"/>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4">
    <w:name w:val="xl64"/>
    <w:basedOn w:val="a0"/>
    <w:rsid w:val="00E851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5">
    <w:name w:val="xl65"/>
    <w:basedOn w:val="a0"/>
    <w:rsid w:val="00E851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6">
    <w:name w:val="xl66"/>
    <w:basedOn w:val="a0"/>
    <w:rsid w:val="00E8510E"/>
    <w:pPr>
      <w:widowControl/>
      <w:spacing w:before="100" w:beforeAutospacing="1" w:after="100" w:afterAutospacing="1"/>
    </w:pPr>
    <w:rPr>
      <w:rFonts w:ascii="Arial" w:eastAsia="Arial Unicode MS" w:hAnsi="Arial" w:cs="Arial"/>
      <w:kern w:val="0"/>
      <w:sz w:val="20"/>
      <w:szCs w:val="20"/>
    </w:rPr>
  </w:style>
  <w:style w:type="paragraph" w:customStyle="1" w:styleId="xl67">
    <w:name w:val="xl67"/>
    <w:basedOn w:val="a0"/>
    <w:rsid w:val="00E8510E"/>
    <w:pPr>
      <w:widowControl/>
      <w:pBdr>
        <w:top w:val="single" w:sz="4" w:space="0" w:color="auto"/>
        <w:left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68">
    <w:name w:val="xl68"/>
    <w:basedOn w:val="a0"/>
    <w:rsid w:val="00E8510E"/>
    <w:pPr>
      <w:widowControl/>
      <w:pBdr>
        <w:top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69">
    <w:name w:val="xl69"/>
    <w:basedOn w:val="a0"/>
    <w:rsid w:val="00E8510E"/>
    <w:pPr>
      <w:widowControl/>
      <w:pBdr>
        <w:top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rPr>
  </w:style>
  <w:style w:type="character" w:styleId="ab">
    <w:name w:val="Hyperlink"/>
    <w:basedOn w:val="a1"/>
    <w:rsid w:val="00193BC0"/>
    <w:rPr>
      <w:color w:val="0000FF"/>
      <w:u w:val="single"/>
    </w:rPr>
  </w:style>
  <w:style w:type="paragraph" w:customStyle="1" w:styleId="a">
    <w:name w:val="條"/>
    <w:basedOn w:val="a0"/>
    <w:rsid w:val="000B5204"/>
    <w:pPr>
      <w:numPr>
        <w:numId w:val="1"/>
      </w:numPr>
    </w:pPr>
    <w:rPr>
      <w:rFonts w:ascii="細明體" w:eastAsia="細明體" w:hAnsi="細明體"/>
    </w:rPr>
  </w:style>
  <w:style w:type="paragraph" w:customStyle="1" w:styleId="123123">
    <w:name w:val="123123"/>
    <w:basedOn w:val="a"/>
    <w:rsid w:val="000B5204"/>
  </w:style>
  <w:style w:type="paragraph" w:customStyle="1" w:styleId="32">
    <w:name w:val="32"/>
    <w:basedOn w:val="a0"/>
    <w:rsid w:val="000B5204"/>
    <w:pPr>
      <w:ind w:left="960" w:firstLine="240"/>
    </w:pPr>
    <w:rPr>
      <w:rFonts w:ascii="細明體" w:eastAsia="細明體" w:hAnsi="細明體"/>
    </w:rPr>
  </w:style>
  <w:style w:type="paragraph" w:customStyle="1" w:styleId="ac">
    <w:name w:val="第十條"/>
    <w:basedOn w:val="a"/>
    <w:rsid w:val="000B5204"/>
  </w:style>
  <w:style w:type="table" w:styleId="ad">
    <w:name w:val="Table Grid"/>
    <w:basedOn w:val="a2"/>
    <w:rsid w:val="004E1D9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lock Text"/>
    <w:basedOn w:val="a0"/>
    <w:rsid w:val="004E1D92"/>
    <w:pPr>
      <w:snapToGrid w:val="0"/>
      <w:spacing w:line="400" w:lineRule="exact"/>
      <w:ind w:left="113" w:right="113"/>
      <w:jc w:val="both"/>
    </w:pPr>
    <w:rPr>
      <w:rFonts w:ascii="標楷體" w:eastAsia="標楷體"/>
      <w:sz w:val="28"/>
    </w:rPr>
  </w:style>
  <w:style w:type="character" w:styleId="af">
    <w:name w:val="FollowedHyperlink"/>
    <w:basedOn w:val="a1"/>
    <w:rsid w:val="003C7B07"/>
    <w:rPr>
      <w:color w:val="800080"/>
      <w:u w:val="single"/>
    </w:rPr>
  </w:style>
  <w:style w:type="paragraph" w:customStyle="1" w:styleId="font0">
    <w:name w:val="font0"/>
    <w:basedOn w:val="a0"/>
    <w:rsid w:val="003C7B07"/>
    <w:pPr>
      <w:widowControl/>
      <w:spacing w:before="100" w:beforeAutospacing="1" w:after="100" w:afterAutospacing="1"/>
    </w:pPr>
    <w:rPr>
      <w:rFonts w:ascii="新細明體" w:hAnsi="新細明體" w:cs="新細明體"/>
      <w:kern w:val="0"/>
    </w:rPr>
  </w:style>
  <w:style w:type="paragraph" w:customStyle="1" w:styleId="xl22">
    <w:name w:val="xl22"/>
    <w:basedOn w:val="a0"/>
    <w:rsid w:val="003C7B0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23">
    <w:name w:val="xl23"/>
    <w:basedOn w:val="a0"/>
    <w:rsid w:val="003C7B0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character" w:styleId="af0">
    <w:name w:val="Strong"/>
    <w:basedOn w:val="a1"/>
    <w:uiPriority w:val="22"/>
    <w:qFormat/>
    <w:rsid w:val="005C4D2B"/>
    <w:rPr>
      <w:b/>
      <w:bCs/>
    </w:rPr>
  </w:style>
  <w:style w:type="paragraph" w:styleId="af1">
    <w:name w:val="header"/>
    <w:basedOn w:val="a0"/>
    <w:link w:val="af2"/>
    <w:unhideWhenUsed/>
    <w:rsid w:val="0088208F"/>
    <w:pPr>
      <w:tabs>
        <w:tab w:val="center" w:pos="4153"/>
        <w:tab w:val="right" w:pos="8306"/>
      </w:tabs>
      <w:snapToGrid w:val="0"/>
    </w:pPr>
    <w:rPr>
      <w:sz w:val="20"/>
      <w:szCs w:val="20"/>
    </w:rPr>
  </w:style>
  <w:style w:type="character" w:customStyle="1" w:styleId="af2">
    <w:name w:val="頁首 字元"/>
    <w:basedOn w:val="a1"/>
    <w:link w:val="af1"/>
    <w:semiHidden/>
    <w:rsid w:val="0088208F"/>
    <w:rPr>
      <w:kern w:val="2"/>
    </w:rPr>
  </w:style>
  <w:style w:type="paragraph" w:styleId="af3">
    <w:name w:val="footer"/>
    <w:basedOn w:val="a0"/>
    <w:link w:val="af4"/>
    <w:unhideWhenUsed/>
    <w:rsid w:val="0088208F"/>
    <w:pPr>
      <w:tabs>
        <w:tab w:val="center" w:pos="4153"/>
        <w:tab w:val="right" w:pos="8306"/>
      </w:tabs>
      <w:snapToGrid w:val="0"/>
    </w:pPr>
    <w:rPr>
      <w:sz w:val="20"/>
      <w:szCs w:val="20"/>
    </w:rPr>
  </w:style>
  <w:style w:type="character" w:customStyle="1" w:styleId="af4">
    <w:name w:val="頁尾 字元"/>
    <w:basedOn w:val="a1"/>
    <w:link w:val="af3"/>
    <w:uiPriority w:val="99"/>
    <w:semiHidden/>
    <w:rsid w:val="0088208F"/>
    <w:rPr>
      <w:kern w:val="2"/>
    </w:rPr>
  </w:style>
  <w:style w:type="paragraph" w:styleId="af5">
    <w:name w:val="List Paragraph"/>
    <w:basedOn w:val="a0"/>
    <w:uiPriority w:val="34"/>
    <w:qFormat/>
    <w:rsid w:val="00EA7166"/>
    <w:pPr>
      <w:ind w:leftChars="200" w:left="480"/>
    </w:pPr>
    <w:rPr>
      <w:rFonts w:ascii="Calibri" w:hAnsi="Calibri"/>
      <w:szCs w:val="22"/>
    </w:rPr>
  </w:style>
  <w:style w:type="paragraph" w:styleId="HTML">
    <w:name w:val="HTML Preformatted"/>
    <w:basedOn w:val="a0"/>
    <w:link w:val="HTML0"/>
    <w:uiPriority w:val="99"/>
    <w:unhideWhenUsed/>
    <w:rsid w:val="001B68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uiPriority w:val="99"/>
    <w:rsid w:val="001B682C"/>
    <w:rPr>
      <w:rFonts w:ascii="細明體" w:eastAsia="細明體" w:hAnsi="細明體" w:cs="細明體"/>
      <w:sz w:val="24"/>
      <w:szCs w:val="24"/>
    </w:rPr>
  </w:style>
  <w:style w:type="paragraph" w:customStyle="1" w:styleId="Default">
    <w:name w:val="Default"/>
    <w:uiPriority w:val="99"/>
    <w:rsid w:val="00A07F9B"/>
    <w:pPr>
      <w:widowControl w:val="0"/>
      <w:autoSpaceDE w:val="0"/>
      <w:autoSpaceDN w:val="0"/>
      <w:adjustRightInd w:val="0"/>
    </w:pPr>
    <w:rPr>
      <w:rFonts w:ascii="標楷體" w:eastAsia="標楷體" w:cs="標楷體"/>
      <w:color w:val="000000"/>
      <w:sz w:val="24"/>
      <w:szCs w:val="24"/>
    </w:rPr>
  </w:style>
  <w:style w:type="character" w:customStyle="1" w:styleId="style41">
    <w:name w:val="style41"/>
    <w:basedOn w:val="a1"/>
    <w:rsid w:val="00FC779D"/>
  </w:style>
  <w:style w:type="paragraph" w:styleId="af6">
    <w:name w:val="Body Text First Indent"/>
    <w:basedOn w:val="a9"/>
    <w:link w:val="af7"/>
    <w:uiPriority w:val="99"/>
    <w:semiHidden/>
    <w:unhideWhenUsed/>
    <w:rsid w:val="000855CC"/>
    <w:pPr>
      <w:spacing w:after="120"/>
      <w:ind w:firstLineChars="100" w:firstLine="210"/>
    </w:pPr>
    <w:rPr>
      <w:sz w:val="24"/>
    </w:rPr>
  </w:style>
  <w:style w:type="character" w:customStyle="1" w:styleId="af7">
    <w:name w:val="本文第一層縮排 字元"/>
    <w:basedOn w:val="aa"/>
    <w:link w:val="af6"/>
    <w:uiPriority w:val="99"/>
    <w:semiHidden/>
    <w:rsid w:val="000855CC"/>
    <w:rPr>
      <w:sz w:val="24"/>
    </w:rPr>
  </w:style>
  <w:style w:type="paragraph" w:customStyle="1" w:styleId="af8">
    <w:name w:val="壹"/>
    <w:basedOn w:val="a0"/>
    <w:rsid w:val="000855CC"/>
    <w:pPr>
      <w:adjustRightInd w:val="0"/>
      <w:spacing w:line="360" w:lineRule="atLeast"/>
      <w:textAlignment w:val="baseline"/>
    </w:pPr>
    <w:rPr>
      <w:rFonts w:ascii="華康粗圓體" w:eastAsia="華康粗圓體"/>
      <w:kern w:val="0"/>
      <w:szCs w:val="20"/>
    </w:rPr>
  </w:style>
  <w:style w:type="paragraph" w:customStyle="1" w:styleId="af9">
    <w:name w:val="一"/>
    <w:basedOn w:val="a0"/>
    <w:rsid w:val="000855CC"/>
    <w:pPr>
      <w:adjustRightInd w:val="0"/>
      <w:spacing w:line="360" w:lineRule="atLeast"/>
      <w:textAlignment w:val="baseline"/>
    </w:pPr>
    <w:rPr>
      <w:rFonts w:ascii="標楷體" w:eastAsia="標楷體"/>
      <w:b/>
      <w:kern w:val="0"/>
      <w:szCs w:val="20"/>
    </w:rPr>
  </w:style>
  <w:style w:type="paragraph" w:customStyle="1" w:styleId="M">
    <w:name w:val="M"/>
    <w:basedOn w:val="a0"/>
    <w:rsid w:val="000855CC"/>
    <w:pPr>
      <w:adjustRightInd w:val="0"/>
      <w:spacing w:line="0" w:lineRule="atLeast"/>
      <w:ind w:left="567" w:firstLine="426"/>
      <w:jc w:val="both"/>
      <w:textAlignment w:val="baseline"/>
    </w:pPr>
    <w:rPr>
      <w:rFonts w:ascii="細明體" w:eastAsia="細明體" w:hAnsi="Arial"/>
      <w:kern w:val="0"/>
      <w:sz w:val="22"/>
      <w:szCs w:val="20"/>
    </w:rPr>
  </w:style>
  <w:style w:type="paragraph" w:customStyle="1" w:styleId="20">
    <w:name w:val="2"/>
    <w:basedOn w:val="a0"/>
    <w:rsid w:val="000855CC"/>
    <w:pPr>
      <w:adjustRightInd w:val="0"/>
      <w:spacing w:before="60" w:after="60" w:line="0" w:lineRule="atLeast"/>
      <w:ind w:left="1276" w:hanging="709"/>
      <w:jc w:val="both"/>
      <w:textAlignment w:val="baseline"/>
    </w:pPr>
    <w:rPr>
      <w:rFonts w:ascii="細明體" w:eastAsia="細明體" w:hAnsi="Arial"/>
      <w:kern w:val="0"/>
      <w:sz w:val="22"/>
      <w:szCs w:val="20"/>
    </w:rPr>
  </w:style>
  <w:style w:type="paragraph" w:customStyle="1" w:styleId="afa">
    <w:name w:val="說明"/>
    <w:basedOn w:val="a0"/>
    <w:rsid w:val="000855CC"/>
    <w:pPr>
      <w:adjustRightInd w:val="0"/>
      <w:spacing w:line="320" w:lineRule="atLeast"/>
      <w:textAlignment w:val="baseline"/>
    </w:pPr>
    <w:rPr>
      <w:rFonts w:ascii="華康粗圓體" w:eastAsia="華康粗圓體"/>
      <w:kern w:val="0"/>
      <w:sz w:val="20"/>
      <w:szCs w:val="20"/>
    </w:rPr>
  </w:style>
  <w:style w:type="character" w:styleId="afb">
    <w:name w:val="page number"/>
    <w:basedOn w:val="a1"/>
    <w:rsid w:val="000855CC"/>
  </w:style>
  <w:style w:type="paragraph" w:customStyle="1" w:styleId="M0">
    <w:name w:val="M一"/>
    <w:basedOn w:val="a0"/>
    <w:rsid w:val="000855CC"/>
    <w:pPr>
      <w:adjustRightInd w:val="0"/>
      <w:spacing w:line="0" w:lineRule="atLeast"/>
      <w:textAlignment w:val="baseline"/>
    </w:pPr>
    <w:rPr>
      <w:rFonts w:ascii="細明體" w:eastAsia="細明體" w:hAnsi="Arial"/>
      <w:b/>
      <w:kern w:val="0"/>
      <w:sz w:val="28"/>
      <w:szCs w:val="20"/>
    </w:rPr>
  </w:style>
  <w:style w:type="character" w:customStyle="1" w:styleId="afc">
    <w:name w:val="註解文字 字元"/>
    <w:basedOn w:val="a1"/>
    <w:link w:val="afd"/>
    <w:semiHidden/>
    <w:rsid w:val="000855CC"/>
    <w:rPr>
      <w:rFonts w:eastAsia="細明體"/>
      <w:sz w:val="24"/>
    </w:rPr>
  </w:style>
  <w:style w:type="paragraph" w:styleId="afd">
    <w:name w:val="annotation text"/>
    <w:basedOn w:val="a0"/>
    <w:link w:val="afc"/>
    <w:semiHidden/>
    <w:rsid w:val="000855CC"/>
    <w:pPr>
      <w:adjustRightInd w:val="0"/>
      <w:spacing w:line="360" w:lineRule="atLeast"/>
      <w:textAlignment w:val="baseline"/>
    </w:pPr>
    <w:rPr>
      <w:rFonts w:eastAsia="細明體"/>
      <w:kern w:val="0"/>
      <w:szCs w:val="20"/>
    </w:rPr>
  </w:style>
  <w:style w:type="paragraph" w:styleId="21">
    <w:name w:val="Body Text 2"/>
    <w:basedOn w:val="a0"/>
    <w:link w:val="22"/>
    <w:rsid w:val="000855CC"/>
    <w:pPr>
      <w:adjustRightInd w:val="0"/>
      <w:snapToGrid w:val="0"/>
      <w:spacing w:line="320" w:lineRule="atLeast"/>
      <w:jc w:val="both"/>
      <w:textAlignment w:val="baseline"/>
    </w:pPr>
    <w:rPr>
      <w:rFonts w:ascii="標楷體" w:eastAsia="標楷體" w:hAnsi="標楷體"/>
      <w:kern w:val="0"/>
      <w:szCs w:val="20"/>
      <w:shd w:val="pct15" w:color="auto" w:fill="FFFFFF"/>
    </w:rPr>
  </w:style>
  <w:style w:type="character" w:customStyle="1" w:styleId="22">
    <w:name w:val="本文 2 字元"/>
    <w:basedOn w:val="a1"/>
    <w:link w:val="21"/>
    <w:rsid w:val="000855CC"/>
    <w:rPr>
      <w:rFonts w:ascii="標楷體" w:eastAsia="標楷體" w:hAnsi="標楷體"/>
      <w:sz w:val="24"/>
    </w:rPr>
  </w:style>
  <w:style w:type="paragraph" w:styleId="Web">
    <w:name w:val="Normal (Web)"/>
    <w:basedOn w:val="a0"/>
    <w:rsid w:val="000855CC"/>
    <w:pPr>
      <w:widowControl/>
      <w:spacing w:before="100" w:beforeAutospacing="1" w:after="100" w:afterAutospacing="1"/>
    </w:pPr>
    <w:rPr>
      <w:rFonts w:ascii="新細明體" w:hAnsi="新細明體" w:cs="新細明體"/>
      <w:kern w:val="0"/>
    </w:rPr>
  </w:style>
  <w:style w:type="paragraph" w:customStyle="1" w:styleId="M1">
    <w:name w:val="M1"/>
    <w:basedOn w:val="a0"/>
    <w:rsid w:val="000855CC"/>
    <w:pPr>
      <w:adjustRightInd w:val="0"/>
      <w:spacing w:line="0" w:lineRule="atLeast"/>
      <w:ind w:left="851" w:hanging="142"/>
      <w:textAlignment w:val="baseline"/>
    </w:pPr>
    <w:rPr>
      <w:rFonts w:ascii="細明體" w:eastAsia="細明體" w:hAnsi="Arial"/>
      <w:kern w:val="0"/>
      <w:sz w:val="22"/>
      <w:szCs w:val="20"/>
    </w:rPr>
  </w:style>
  <w:style w:type="paragraph" w:styleId="z-">
    <w:name w:val="HTML Top of Form"/>
    <w:basedOn w:val="a0"/>
    <w:next w:val="a0"/>
    <w:link w:val="z-0"/>
    <w:hidden/>
    <w:rsid w:val="000855CC"/>
    <w:pPr>
      <w:pBdr>
        <w:bottom w:val="single" w:sz="6" w:space="1" w:color="auto"/>
      </w:pBdr>
      <w:adjustRightInd w:val="0"/>
      <w:spacing w:line="360" w:lineRule="atLeast"/>
      <w:jc w:val="center"/>
      <w:textAlignment w:val="baseline"/>
    </w:pPr>
    <w:rPr>
      <w:rFonts w:ascii="Arial" w:eastAsia="細明體" w:hAnsi="Arial" w:cs="Arial"/>
      <w:vanish/>
      <w:kern w:val="0"/>
      <w:sz w:val="16"/>
      <w:szCs w:val="16"/>
    </w:rPr>
  </w:style>
  <w:style w:type="character" w:customStyle="1" w:styleId="z-0">
    <w:name w:val="z-表單的頂端 字元"/>
    <w:basedOn w:val="a1"/>
    <w:link w:val="z-"/>
    <w:rsid w:val="000855CC"/>
    <w:rPr>
      <w:rFonts w:ascii="Arial" w:eastAsia="細明體" w:hAnsi="Arial" w:cs="Arial"/>
      <w:vanish/>
      <w:sz w:val="16"/>
      <w:szCs w:val="16"/>
    </w:rPr>
  </w:style>
  <w:style w:type="paragraph" w:styleId="z-1">
    <w:name w:val="HTML Bottom of Form"/>
    <w:basedOn w:val="a0"/>
    <w:next w:val="a0"/>
    <w:link w:val="z-2"/>
    <w:hidden/>
    <w:rsid w:val="000855CC"/>
    <w:pPr>
      <w:pBdr>
        <w:top w:val="single" w:sz="6" w:space="1" w:color="auto"/>
      </w:pBdr>
      <w:adjustRightInd w:val="0"/>
      <w:spacing w:line="360" w:lineRule="atLeast"/>
      <w:jc w:val="center"/>
      <w:textAlignment w:val="baseline"/>
    </w:pPr>
    <w:rPr>
      <w:rFonts w:ascii="Arial" w:eastAsia="細明體" w:hAnsi="Arial" w:cs="Arial"/>
      <w:vanish/>
      <w:kern w:val="0"/>
      <w:sz w:val="16"/>
      <w:szCs w:val="16"/>
    </w:rPr>
  </w:style>
  <w:style w:type="character" w:customStyle="1" w:styleId="z-2">
    <w:name w:val="z-表單的底部 字元"/>
    <w:basedOn w:val="a1"/>
    <w:link w:val="z-1"/>
    <w:rsid w:val="000855CC"/>
    <w:rPr>
      <w:rFonts w:ascii="Arial" w:eastAsia="細明體" w:hAnsi="Arial" w:cs="Arial"/>
      <w:vanish/>
      <w:sz w:val="16"/>
      <w:szCs w:val="16"/>
    </w:rPr>
  </w:style>
  <w:style w:type="paragraph" w:customStyle="1" w:styleId="M2">
    <w:name w:val="M(一"/>
    <w:basedOn w:val="a0"/>
    <w:rsid w:val="000855CC"/>
    <w:pPr>
      <w:adjustRightInd w:val="0"/>
      <w:spacing w:line="0" w:lineRule="atLeast"/>
      <w:ind w:left="567"/>
      <w:jc w:val="both"/>
      <w:textAlignment w:val="baseline"/>
    </w:pPr>
    <w:rPr>
      <w:rFonts w:ascii="細明體" w:eastAsia="細明體" w:hAnsi="Arial"/>
      <w:b/>
      <w:kern w:val="0"/>
      <w:sz w:val="22"/>
      <w:szCs w:val="20"/>
    </w:rPr>
  </w:style>
  <w:style w:type="character" w:styleId="afe">
    <w:name w:val="Placeholder Text"/>
    <w:basedOn w:val="a1"/>
    <w:uiPriority w:val="99"/>
    <w:semiHidden/>
    <w:rsid w:val="00F90DE0"/>
    <w:rPr>
      <w:color w:val="808080"/>
    </w:rPr>
  </w:style>
  <w:style w:type="paragraph" w:customStyle="1" w:styleId="style11">
    <w:name w:val="style11"/>
    <w:basedOn w:val="a0"/>
    <w:rsid w:val="000B1183"/>
    <w:pPr>
      <w:widowControl/>
      <w:spacing w:before="100" w:beforeAutospacing="1" w:after="100" w:afterAutospacing="1" w:line="330" w:lineRule="atLeast"/>
    </w:pPr>
    <w:rPr>
      <w:rFonts w:ascii="新細明體" w:hAnsi="新細明體" w:cs="新細明體"/>
      <w:kern w:val="0"/>
    </w:rPr>
  </w:style>
  <w:style w:type="paragraph" w:customStyle="1" w:styleId="006">
    <w:name w:val="006表格一、"/>
    <w:basedOn w:val="a0"/>
    <w:rsid w:val="000B1183"/>
    <w:pPr>
      <w:spacing w:line="400" w:lineRule="exact"/>
      <w:ind w:left="602" w:right="57" w:hanging="545"/>
      <w:jc w:val="both"/>
    </w:pPr>
    <w:rPr>
      <w:rFonts w:eastAsia="標楷體"/>
      <w:sz w:val="28"/>
    </w:rPr>
  </w:style>
  <w:style w:type="character" w:styleId="aff">
    <w:name w:val="Emphasis"/>
    <w:basedOn w:val="a1"/>
    <w:uiPriority w:val="20"/>
    <w:qFormat/>
    <w:rsid w:val="000B1183"/>
    <w:rPr>
      <w:i/>
      <w:iCs/>
    </w:rPr>
  </w:style>
</w:styles>
</file>

<file path=word/webSettings.xml><?xml version="1.0" encoding="utf-8"?>
<w:webSettings xmlns:r="http://schemas.openxmlformats.org/officeDocument/2006/relationships" xmlns:w="http://schemas.openxmlformats.org/wordprocessingml/2006/main">
  <w:divs>
    <w:div w:id="56362386">
      <w:bodyDiv w:val="1"/>
      <w:marLeft w:val="0"/>
      <w:marRight w:val="0"/>
      <w:marTop w:val="0"/>
      <w:marBottom w:val="0"/>
      <w:divBdr>
        <w:top w:val="none" w:sz="0" w:space="0" w:color="auto"/>
        <w:left w:val="none" w:sz="0" w:space="0" w:color="auto"/>
        <w:bottom w:val="none" w:sz="0" w:space="0" w:color="auto"/>
        <w:right w:val="none" w:sz="0" w:space="0" w:color="auto"/>
      </w:divBdr>
    </w:div>
    <w:div w:id="355424792">
      <w:bodyDiv w:val="1"/>
      <w:marLeft w:val="0"/>
      <w:marRight w:val="0"/>
      <w:marTop w:val="0"/>
      <w:marBottom w:val="0"/>
      <w:divBdr>
        <w:top w:val="none" w:sz="0" w:space="0" w:color="auto"/>
        <w:left w:val="none" w:sz="0" w:space="0" w:color="auto"/>
        <w:bottom w:val="none" w:sz="0" w:space="0" w:color="auto"/>
        <w:right w:val="none" w:sz="0" w:space="0" w:color="auto"/>
      </w:divBdr>
    </w:div>
    <w:div w:id="437411375">
      <w:bodyDiv w:val="1"/>
      <w:marLeft w:val="0"/>
      <w:marRight w:val="0"/>
      <w:marTop w:val="0"/>
      <w:marBottom w:val="0"/>
      <w:divBdr>
        <w:top w:val="none" w:sz="0" w:space="0" w:color="auto"/>
        <w:left w:val="none" w:sz="0" w:space="0" w:color="auto"/>
        <w:bottom w:val="none" w:sz="0" w:space="0" w:color="auto"/>
        <w:right w:val="none" w:sz="0" w:space="0" w:color="auto"/>
      </w:divBdr>
    </w:div>
    <w:div w:id="618873870">
      <w:bodyDiv w:val="1"/>
      <w:marLeft w:val="0"/>
      <w:marRight w:val="0"/>
      <w:marTop w:val="0"/>
      <w:marBottom w:val="0"/>
      <w:divBdr>
        <w:top w:val="none" w:sz="0" w:space="0" w:color="auto"/>
        <w:left w:val="none" w:sz="0" w:space="0" w:color="auto"/>
        <w:bottom w:val="none" w:sz="0" w:space="0" w:color="auto"/>
        <w:right w:val="none" w:sz="0" w:space="0" w:color="auto"/>
      </w:divBdr>
    </w:div>
    <w:div w:id="807012568">
      <w:bodyDiv w:val="1"/>
      <w:marLeft w:val="0"/>
      <w:marRight w:val="0"/>
      <w:marTop w:val="0"/>
      <w:marBottom w:val="0"/>
      <w:divBdr>
        <w:top w:val="none" w:sz="0" w:space="0" w:color="auto"/>
        <w:left w:val="none" w:sz="0" w:space="0" w:color="auto"/>
        <w:bottom w:val="none" w:sz="0" w:space="0" w:color="auto"/>
        <w:right w:val="none" w:sz="0" w:space="0" w:color="auto"/>
      </w:divBdr>
    </w:div>
    <w:div w:id="830298025">
      <w:bodyDiv w:val="1"/>
      <w:marLeft w:val="0"/>
      <w:marRight w:val="0"/>
      <w:marTop w:val="0"/>
      <w:marBottom w:val="0"/>
      <w:divBdr>
        <w:top w:val="none" w:sz="0" w:space="0" w:color="auto"/>
        <w:left w:val="none" w:sz="0" w:space="0" w:color="auto"/>
        <w:bottom w:val="none" w:sz="0" w:space="0" w:color="auto"/>
        <w:right w:val="none" w:sz="0" w:space="0" w:color="auto"/>
      </w:divBdr>
    </w:div>
    <w:div w:id="890504919">
      <w:bodyDiv w:val="1"/>
      <w:marLeft w:val="0"/>
      <w:marRight w:val="0"/>
      <w:marTop w:val="0"/>
      <w:marBottom w:val="0"/>
      <w:divBdr>
        <w:top w:val="none" w:sz="0" w:space="0" w:color="auto"/>
        <w:left w:val="none" w:sz="0" w:space="0" w:color="auto"/>
        <w:bottom w:val="none" w:sz="0" w:space="0" w:color="auto"/>
        <w:right w:val="none" w:sz="0" w:space="0" w:color="auto"/>
      </w:divBdr>
    </w:div>
    <w:div w:id="996806905">
      <w:bodyDiv w:val="1"/>
      <w:marLeft w:val="0"/>
      <w:marRight w:val="0"/>
      <w:marTop w:val="0"/>
      <w:marBottom w:val="0"/>
      <w:divBdr>
        <w:top w:val="none" w:sz="0" w:space="0" w:color="auto"/>
        <w:left w:val="none" w:sz="0" w:space="0" w:color="auto"/>
        <w:bottom w:val="none" w:sz="0" w:space="0" w:color="auto"/>
        <w:right w:val="none" w:sz="0" w:space="0" w:color="auto"/>
      </w:divBdr>
    </w:div>
    <w:div w:id="1195774560">
      <w:bodyDiv w:val="1"/>
      <w:marLeft w:val="0"/>
      <w:marRight w:val="0"/>
      <w:marTop w:val="0"/>
      <w:marBottom w:val="0"/>
      <w:divBdr>
        <w:top w:val="none" w:sz="0" w:space="0" w:color="auto"/>
        <w:left w:val="none" w:sz="0" w:space="0" w:color="auto"/>
        <w:bottom w:val="none" w:sz="0" w:space="0" w:color="auto"/>
        <w:right w:val="none" w:sz="0" w:space="0" w:color="auto"/>
      </w:divBdr>
    </w:div>
    <w:div w:id="1352873556">
      <w:bodyDiv w:val="1"/>
      <w:marLeft w:val="0"/>
      <w:marRight w:val="0"/>
      <w:marTop w:val="0"/>
      <w:marBottom w:val="0"/>
      <w:divBdr>
        <w:top w:val="none" w:sz="0" w:space="0" w:color="auto"/>
        <w:left w:val="none" w:sz="0" w:space="0" w:color="auto"/>
        <w:bottom w:val="none" w:sz="0" w:space="0" w:color="auto"/>
        <w:right w:val="none" w:sz="0" w:space="0" w:color="auto"/>
      </w:divBdr>
    </w:div>
    <w:div w:id="1584025691">
      <w:bodyDiv w:val="1"/>
      <w:marLeft w:val="0"/>
      <w:marRight w:val="0"/>
      <w:marTop w:val="0"/>
      <w:marBottom w:val="0"/>
      <w:divBdr>
        <w:top w:val="none" w:sz="0" w:space="0" w:color="auto"/>
        <w:left w:val="none" w:sz="0" w:space="0" w:color="auto"/>
        <w:bottom w:val="none" w:sz="0" w:space="0" w:color="auto"/>
        <w:right w:val="none" w:sz="0" w:space="0" w:color="auto"/>
      </w:divBdr>
    </w:div>
    <w:div w:id="1773668384">
      <w:bodyDiv w:val="1"/>
      <w:marLeft w:val="0"/>
      <w:marRight w:val="0"/>
      <w:marTop w:val="0"/>
      <w:marBottom w:val="0"/>
      <w:divBdr>
        <w:top w:val="none" w:sz="0" w:space="0" w:color="auto"/>
        <w:left w:val="none" w:sz="0" w:space="0" w:color="auto"/>
        <w:bottom w:val="none" w:sz="0" w:space="0" w:color="auto"/>
        <w:right w:val="none" w:sz="0" w:space="0" w:color="auto"/>
      </w:divBdr>
    </w:div>
    <w:div w:id="1797791975">
      <w:bodyDiv w:val="1"/>
      <w:marLeft w:val="0"/>
      <w:marRight w:val="0"/>
      <w:marTop w:val="0"/>
      <w:marBottom w:val="0"/>
      <w:divBdr>
        <w:top w:val="none" w:sz="0" w:space="0" w:color="auto"/>
        <w:left w:val="none" w:sz="0" w:space="0" w:color="auto"/>
        <w:bottom w:val="none" w:sz="0" w:space="0" w:color="auto"/>
        <w:right w:val="none" w:sz="0" w:space="0" w:color="auto"/>
      </w:divBdr>
    </w:div>
    <w:div w:id="1883901030">
      <w:bodyDiv w:val="1"/>
      <w:marLeft w:val="0"/>
      <w:marRight w:val="0"/>
      <w:marTop w:val="0"/>
      <w:marBottom w:val="0"/>
      <w:divBdr>
        <w:top w:val="none" w:sz="0" w:space="0" w:color="auto"/>
        <w:left w:val="none" w:sz="0" w:space="0" w:color="auto"/>
        <w:bottom w:val="none" w:sz="0" w:space="0" w:color="auto"/>
        <w:right w:val="none" w:sz="0" w:space="0" w:color="auto"/>
      </w:divBdr>
    </w:div>
    <w:div w:id="1982806848">
      <w:bodyDiv w:val="1"/>
      <w:marLeft w:val="0"/>
      <w:marRight w:val="0"/>
      <w:marTop w:val="0"/>
      <w:marBottom w:val="0"/>
      <w:divBdr>
        <w:top w:val="none" w:sz="0" w:space="0" w:color="auto"/>
        <w:left w:val="none" w:sz="0" w:space="0" w:color="auto"/>
        <w:bottom w:val="none" w:sz="0" w:space="0" w:color="auto"/>
        <w:right w:val="none" w:sz="0" w:space="0" w:color="auto"/>
      </w:divBdr>
    </w:div>
    <w:div w:id="210903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250CD-F016-49B3-BEC5-8DFE90F48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1230</Words>
  <Characters>7011</Characters>
  <Application>Microsoft Office Word</Application>
  <DocSecurity>0</DocSecurity>
  <Lines>58</Lines>
  <Paragraphs>16</Paragraphs>
  <ScaleCrop>false</ScaleCrop>
  <Company/>
  <LinksUpToDate>false</LinksUpToDate>
  <CharactersWithSpaces>8225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國立宜蘭大學92學年度第二次系務會議  </dc:title>
  <dc:subject/>
  <dc:creator>ilantech</dc:creator>
  <cp:keywords/>
  <dc:description/>
  <cp:lastModifiedBy>JCT-MEM</cp:lastModifiedBy>
  <cp:revision>2</cp:revision>
  <cp:lastPrinted>2009-12-18T03:55:00Z</cp:lastPrinted>
  <dcterms:created xsi:type="dcterms:W3CDTF">2014-02-27T07:01:00Z</dcterms:created>
  <dcterms:modified xsi:type="dcterms:W3CDTF">2014-02-27T07:01:00Z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-95638852</vt:i4>
  </property>
  <property fmtid="{D5CDD505-2E9C-101B-9397-08002B2CF9AE}" pid="3" name="_EmailSubject">
    <vt:lpwstr>940512會議記錄</vt:lpwstr>
  </property>
  <property fmtid="{D5CDD505-2E9C-101B-9397-08002B2CF9AE}" pid="4" name="_AuthorEmail">
    <vt:lpwstr>changyc@niu.edu.tw</vt:lpwstr>
  </property>
  <property fmtid="{D5CDD505-2E9C-101B-9397-08002B2CF9AE}" pid="5" name="_AuthorEmailDisplayName">
    <vt:lpwstr>張允瓊</vt:lpwstr>
  </property>
  <property fmtid="{D5CDD505-2E9C-101B-9397-08002B2CF9AE}" pid="6" name="_ReviewingToolsShownOnce">
    <vt:lpwstr/>
  </property>
</Properties>
</file>