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7E" w:rsidRPr="00DF03BA" w:rsidRDefault="00764A7E" w:rsidP="00764A7E">
      <w:pPr>
        <w:widowControl/>
        <w:tabs>
          <w:tab w:val="left" w:pos="900"/>
        </w:tabs>
        <w:autoSpaceDE w:val="0"/>
        <w:autoSpaceDN w:val="0"/>
        <w:spacing w:line="400" w:lineRule="exact"/>
        <w:ind w:left="6"/>
        <w:jc w:val="center"/>
        <w:rPr>
          <w:rFonts w:ascii="微軟正黑體" w:eastAsia="微軟正黑體" w:hAnsi="微軟正黑體" w:cs="DFKaiShu-SB-Estd-BF"/>
          <w:kern w:val="0"/>
          <w:sz w:val="28"/>
          <w:szCs w:val="28"/>
        </w:rPr>
      </w:pPr>
      <w:r w:rsidRPr="00DF03BA">
        <w:rPr>
          <w:rFonts w:ascii="微軟正黑體" w:eastAsia="微軟正黑體" w:hAnsi="微軟正黑體" w:cs="DFKaiShu-SB-Estd-BF" w:hint="eastAsia"/>
          <w:kern w:val="0"/>
          <w:sz w:val="28"/>
          <w:szCs w:val="28"/>
        </w:rPr>
        <w:t>國立宜蘭大學園藝學系碩士班研究生修業規章</w:t>
      </w:r>
    </w:p>
    <w:p w:rsidR="00764A7E" w:rsidRPr="00DF03BA" w:rsidRDefault="00764A7E" w:rsidP="00DF03BA">
      <w:pPr>
        <w:autoSpaceDE w:val="0"/>
        <w:autoSpaceDN w:val="0"/>
        <w:adjustRightInd w:val="0"/>
        <w:spacing w:line="360" w:lineRule="exact"/>
        <w:ind w:firstLineChars="236" w:firstLine="850"/>
        <w:jc w:val="right"/>
        <w:rPr>
          <w:rFonts w:ascii="標楷體" w:eastAsia="標楷體" w:hAnsi="標楷體" w:cs="DFKaiShu-SB-Estd-BF"/>
          <w:kern w:val="0"/>
          <w:sz w:val="18"/>
          <w:szCs w:val="18"/>
        </w:rPr>
      </w:pPr>
      <w:r w:rsidRPr="00DF03BA">
        <w:rPr>
          <w:rFonts w:ascii="標楷體" w:eastAsia="標楷體" w:hAnsi="標楷體" w:cs="DFKaiShu-SB-Estd-BF" w:hint="eastAsia"/>
          <w:kern w:val="0"/>
          <w:sz w:val="36"/>
          <w:szCs w:val="36"/>
        </w:rPr>
        <w:t xml:space="preserve">                        </w:t>
      </w:r>
      <w:r w:rsidRPr="00DF03BA">
        <w:rPr>
          <w:rFonts w:ascii="標楷體" w:eastAsia="標楷體" w:hAnsi="標楷體" w:cs="DFKaiShu-SB-Estd-BF" w:hint="eastAsia"/>
          <w:kern w:val="0"/>
          <w:sz w:val="18"/>
          <w:szCs w:val="18"/>
        </w:rPr>
        <w:t xml:space="preserve"> 98學年第七次系</w:t>
      </w:r>
      <w:proofErr w:type="gramStart"/>
      <w:r w:rsidRPr="00DF03BA">
        <w:rPr>
          <w:rFonts w:ascii="標楷體" w:eastAsia="標楷體" w:hAnsi="標楷體" w:cs="DFKaiShu-SB-Estd-BF" w:hint="eastAsia"/>
          <w:kern w:val="0"/>
          <w:sz w:val="18"/>
          <w:szCs w:val="18"/>
        </w:rPr>
        <w:t>務</w:t>
      </w:r>
      <w:proofErr w:type="gramEnd"/>
      <w:r w:rsidRPr="00DF03BA">
        <w:rPr>
          <w:rFonts w:ascii="標楷體" w:eastAsia="標楷體" w:hAnsi="標楷體" w:cs="DFKaiShu-SB-Estd-BF" w:hint="eastAsia"/>
          <w:kern w:val="0"/>
          <w:sz w:val="18"/>
          <w:szCs w:val="18"/>
        </w:rPr>
        <w:t>會議通過</w:t>
      </w:r>
    </w:p>
    <w:p w:rsidR="00764A7E" w:rsidRPr="00DF03BA" w:rsidRDefault="00764A7E" w:rsidP="00DF03BA">
      <w:pPr>
        <w:autoSpaceDE w:val="0"/>
        <w:autoSpaceDN w:val="0"/>
        <w:adjustRightInd w:val="0"/>
        <w:spacing w:line="360" w:lineRule="exact"/>
        <w:ind w:firstLineChars="354" w:firstLine="637"/>
        <w:jc w:val="right"/>
        <w:rPr>
          <w:rFonts w:ascii="標楷體" w:eastAsia="標楷體" w:hAnsi="標楷體" w:cs="DFKaiShu-SB-Estd-BF"/>
          <w:kern w:val="0"/>
          <w:sz w:val="18"/>
          <w:szCs w:val="18"/>
        </w:rPr>
      </w:pP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r>
      <w:r w:rsidRPr="00DF03BA">
        <w:rPr>
          <w:rFonts w:ascii="標楷體" w:eastAsia="標楷體" w:hAnsi="標楷體" w:cs="DFKaiShu-SB-Estd-BF" w:hint="eastAsia"/>
          <w:kern w:val="0"/>
          <w:sz w:val="18"/>
          <w:szCs w:val="18"/>
        </w:rPr>
        <w:tab/>
        <w:t xml:space="preserve">     99學年第一次院</w:t>
      </w:r>
      <w:proofErr w:type="gramStart"/>
      <w:r w:rsidRPr="00DF03BA">
        <w:rPr>
          <w:rFonts w:ascii="標楷體" w:eastAsia="標楷體" w:hAnsi="標楷體" w:cs="DFKaiShu-SB-Estd-BF" w:hint="eastAsia"/>
          <w:kern w:val="0"/>
          <w:sz w:val="18"/>
          <w:szCs w:val="18"/>
        </w:rPr>
        <w:t>務</w:t>
      </w:r>
      <w:proofErr w:type="gramEnd"/>
      <w:r w:rsidRPr="00DF03BA">
        <w:rPr>
          <w:rFonts w:ascii="標楷體" w:eastAsia="標楷體" w:hAnsi="標楷體" w:cs="DFKaiShu-SB-Estd-BF" w:hint="eastAsia"/>
          <w:kern w:val="0"/>
          <w:sz w:val="18"/>
          <w:szCs w:val="18"/>
        </w:rPr>
        <w:t>會議通過</w:t>
      </w:r>
    </w:p>
    <w:p w:rsidR="00764A7E" w:rsidRPr="00DF03BA" w:rsidRDefault="00764A7E" w:rsidP="00DF03BA">
      <w:pPr>
        <w:autoSpaceDE w:val="0"/>
        <w:autoSpaceDN w:val="0"/>
        <w:adjustRightInd w:val="0"/>
        <w:spacing w:line="360" w:lineRule="exact"/>
        <w:ind w:firstLineChars="2004" w:firstLine="3607"/>
        <w:jc w:val="right"/>
        <w:rPr>
          <w:rFonts w:ascii="標楷體" w:eastAsia="標楷體" w:hAnsi="標楷體" w:cs="DFKaiShu-SB-Estd-BF"/>
          <w:kern w:val="0"/>
        </w:rPr>
      </w:pPr>
      <w:r w:rsidRPr="00DF03BA">
        <w:rPr>
          <w:rFonts w:ascii="標楷體" w:eastAsia="標楷體" w:hAnsi="標楷體" w:cs="DFKaiShu-SB-Estd-BF" w:hint="eastAsia"/>
          <w:kern w:val="0"/>
          <w:sz w:val="18"/>
          <w:szCs w:val="18"/>
        </w:rPr>
        <w:t>104學年第二次系</w:t>
      </w:r>
      <w:proofErr w:type="gramStart"/>
      <w:r w:rsidRPr="00DF03BA">
        <w:rPr>
          <w:rFonts w:ascii="標楷體" w:eastAsia="標楷體" w:hAnsi="標楷體" w:cs="DFKaiShu-SB-Estd-BF" w:hint="eastAsia"/>
          <w:kern w:val="0"/>
          <w:sz w:val="18"/>
          <w:szCs w:val="18"/>
        </w:rPr>
        <w:t>務</w:t>
      </w:r>
      <w:proofErr w:type="gramEnd"/>
      <w:r w:rsidRPr="00DF03BA">
        <w:rPr>
          <w:rFonts w:ascii="標楷體" w:eastAsia="標楷體" w:hAnsi="標楷體" w:cs="DFKaiShu-SB-Estd-BF" w:hint="eastAsia"/>
          <w:kern w:val="0"/>
          <w:sz w:val="18"/>
          <w:szCs w:val="18"/>
        </w:rPr>
        <w:t>會議修正通過</w:t>
      </w:r>
      <w:r w:rsidRPr="00DF03BA">
        <w:rPr>
          <w:rFonts w:ascii="標楷體" w:eastAsia="標楷體" w:hAnsi="標楷體" w:cs="DFKaiShu-SB-Estd-BF"/>
          <w:kern w:val="0"/>
        </w:rPr>
        <w:t xml:space="preserve"> </w:t>
      </w: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r w:rsidRPr="00DF03BA">
        <w:rPr>
          <w:rFonts w:ascii="標楷體" w:eastAsia="標楷體" w:hAnsi="標楷體" w:cs="DFKaiShu-SB-Estd-BF" w:hint="eastAsia"/>
          <w:b/>
          <w:kern w:val="0"/>
          <w:sz w:val="32"/>
          <w:szCs w:val="32"/>
        </w:rPr>
        <w:t>一、</w:t>
      </w:r>
      <w:r w:rsidRPr="00DF03BA">
        <w:rPr>
          <w:rFonts w:ascii="標楷體" w:eastAsia="標楷體" w:hAnsi="標楷體" w:cs="DFKaiShu-SB-Estd-BF" w:hint="eastAsia"/>
          <w:b/>
          <w:kern w:val="0"/>
        </w:rPr>
        <w:t>入學資格</w:t>
      </w:r>
    </w:p>
    <w:p w:rsidR="00764A7E" w:rsidRPr="00DF03BA" w:rsidRDefault="00764A7E" w:rsidP="00DF03BA">
      <w:pPr>
        <w:autoSpaceDE w:val="0"/>
        <w:autoSpaceDN w:val="0"/>
        <w:adjustRightInd w:val="0"/>
        <w:spacing w:before="120" w:line="360" w:lineRule="exact"/>
        <w:ind w:left="360" w:hangingChars="150" w:hanging="36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一</w:t>
      </w:r>
      <w:r w:rsidRPr="00DF03BA">
        <w:rPr>
          <w:rFonts w:ascii="標楷體" w:eastAsia="標楷體" w:hAnsi="標楷體" w:cs="DFKaiShu-SB-Estd-BF"/>
          <w:kern w:val="0"/>
        </w:rPr>
        <w:t>）</w:t>
      </w:r>
      <w:r w:rsidRPr="00DF03BA">
        <w:rPr>
          <w:rFonts w:ascii="標楷體" w:eastAsia="標楷體" w:hAnsi="標楷體" w:cs="DFKaiShu-SB-Estd-BF" w:hint="eastAsia"/>
          <w:kern w:val="0"/>
        </w:rPr>
        <w:t>公立或立案之私立大學及獨立學院或經教育部認可之外國大學各學系畢業具有學士學位，或具有同等學力之資格，經本校碩士班研究生入學考試通過者，得進入本系碩士班修讀碩士學位。</w:t>
      </w:r>
    </w:p>
    <w:p w:rsidR="00764A7E" w:rsidRDefault="00764A7E" w:rsidP="00DF03BA">
      <w:pPr>
        <w:autoSpaceDE w:val="0"/>
        <w:autoSpaceDN w:val="0"/>
        <w:adjustRightInd w:val="0"/>
        <w:spacing w:before="120" w:line="360" w:lineRule="exact"/>
        <w:ind w:left="360" w:hangingChars="150" w:hanging="360"/>
        <w:rPr>
          <w:rFonts w:ascii="標楷體" w:eastAsia="標楷體" w:hAnsi="標楷體" w:cs="DFKaiShu-SB-Estd-BF" w:hint="eastAsia"/>
          <w:kern w:val="0"/>
        </w:rPr>
      </w:pPr>
      <w:r w:rsidRPr="00DF03BA">
        <w:rPr>
          <w:rFonts w:ascii="標楷體" w:eastAsia="標楷體" w:hAnsi="標楷體" w:cs="DFKaiShu-SB-Estd-BF" w:hint="eastAsia"/>
          <w:kern w:val="0"/>
        </w:rPr>
        <w:t>（二）新生符合本校學則規範中，不能按時入學情形者；應檢具有關證明於註冊前申述理由，向本校申請保留入學資格。</w:t>
      </w:r>
    </w:p>
    <w:p w:rsidR="00DF03BA" w:rsidRPr="00DF03BA" w:rsidRDefault="00DF03BA" w:rsidP="00DF03BA">
      <w:pPr>
        <w:autoSpaceDE w:val="0"/>
        <w:autoSpaceDN w:val="0"/>
        <w:adjustRightInd w:val="0"/>
        <w:spacing w:before="120" w:line="360" w:lineRule="exact"/>
        <w:ind w:left="360" w:hangingChars="150" w:hanging="360"/>
        <w:rPr>
          <w:rFonts w:ascii="標楷體" w:eastAsia="標楷體" w:hAnsi="標楷體" w:cs="DFKaiShu-SB-Estd-BF"/>
          <w:kern w:val="0"/>
        </w:rPr>
      </w:pP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r w:rsidRPr="00DF03BA">
        <w:rPr>
          <w:rFonts w:ascii="標楷體" w:eastAsia="標楷體" w:hAnsi="標楷體" w:cs="DFKaiShu-SB-Estd-BF" w:hint="eastAsia"/>
          <w:b/>
          <w:kern w:val="0"/>
        </w:rPr>
        <w:t>二、修業年限</w:t>
      </w:r>
    </w:p>
    <w:p w:rsidR="00764A7E" w:rsidRPr="00DF03BA" w:rsidRDefault="00764A7E" w:rsidP="00DF03BA">
      <w:pPr>
        <w:autoSpaceDE w:val="0"/>
        <w:autoSpaceDN w:val="0"/>
        <w:adjustRightInd w:val="0"/>
        <w:spacing w:before="120" w:line="360" w:lineRule="exact"/>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一</w:t>
      </w:r>
      <w:r w:rsidRPr="00DF03BA">
        <w:rPr>
          <w:rFonts w:ascii="標楷體" w:eastAsia="標楷體" w:hAnsi="標楷體" w:cs="DFKaiShu-SB-Estd-BF"/>
          <w:kern w:val="0"/>
        </w:rPr>
        <w:t>）</w:t>
      </w:r>
      <w:r w:rsidRPr="00DF03BA">
        <w:rPr>
          <w:rFonts w:ascii="標楷體" w:eastAsia="標楷體" w:hAnsi="標楷體" w:cs="DFKaiShu-SB-Estd-BF" w:hint="eastAsia"/>
          <w:kern w:val="0"/>
        </w:rPr>
        <w:t>以一至四年為限，在職研究生之修業年限得增加二年。</w:t>
      </w:r>
    </w:p>
    <w:p w:rsidR="00764A7E" w:rsidRPr="00DF03BA" w:rsidRDefault="00764A7E" w:rsidP="00DF03BA">
      <w:pPr>
        <w:autoSpaceDE w:val="0"/>
        <w:autoSpaceDN w:val="0"/>
        <w:adjustRightInd w:val="0"/>
        <w:spacing w:before="120" w:line="360" w:lineRule="exact"/>
        <w:ind w:left="360" w:hangingChars="150" w:hanging="36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二</w:t>
      </w:r>
      <w:r w:rsidRPr="00DF03BA">
        <w:rPr>
          <w:rFonts w:ascii="標楷體" w:eastAsia="標楷體" w:hAnsi="標楷體" w:cs="DFKaiShu-SB-Estd-BF"/>
          <w:kern w:val="0"/>
        </w:rPr>
        <w:t>）</w:t>
      </w:r>
      <w:r w:rsidRPr="00DF03BA">
        <w:rPr>
          <w:rFonts w:ascii="標楷體" w:eastAsia="標楷體" w:hAnsi="標楷體" w:cs="DFKaiShu-SB-Estd-BF" w:hint="eastAsia"/>
          <w:kern w:val="0"/>
        </w:rPr>
        <w:t>學生因故申請休學，須經指導教授及本系系主任同意，並依本校學則與相關規定辦理。</w:t>
      </w: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r w:rsidRPr="00DF03BA">
        <w:rPr>
          <w:rFonts w:ascii="標楷體" w:eastAsia="標楷體" w:hAnsi="標楷體" w:cs="DFKaiShu-SB-Estd-BF" w:hint="eastAsia"/>
          <w:b/>
          <w:kern w:val="0"/>
        </w:rPr>
        <w:t>三、學分制度及課程要求</w:t>
      </w:r>
    </w:p>
    <w:p w:rsidR="00764A7E" w:rsidRPr="00DF03BA" w:rsidRDefault="00764A7E" w:rsidP="00DF03BA">
      <w:pPr>
        <w:autoSpaceDE w:val="0"/>
        <w:autoSpaceDN w:val="0"/>
        <w:adjustRightInd w:val="0"/>
        <w:spacing w:before="120" w:line="360" w:lineRule="exact"/>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一</w:t>
      </w:r>
      <w:r w:rsidRPr="00DF03BA">
        <w:rPr>
          <w:rFonts w:ascii="標楷體" w:eastAsia="標楷體" w:hAnsi="標楷體" w:cs="DFKaiShu-SB-Estd-BF"/>
          <w:kern w:val="0"/>
        </w:rPr>
        <w:t>）</w:t>
      </w:r>
      <w:r w:rsidRPr="00DF03BA">
        <w:rPr>
          <w:rFonts w:ascii="標楷體" w:eastAsia="標楷體" w:hAnsi="標楷體" w:cs="DFKaiShu-SB-Estd-BF" w:hint="eastAsia"/>
          <w:kern w:val="0"/>
        </w:rPr>
        <w:t>必修課程：</w:t>
      </w:r>
    </w:p>
    <w:p w:rsidR="00764A7E" w:rsidRPr="00DF03BA" w:rsidRDefault="00764A7E" w:rsidP="00DF03BA">
      <w:pPr>
        <w:autoSpaceDE w:val="0"/>
        <w:autoSpaceDN w:val="0"/>
        <w:adjustRightInd w:val="0"/>
        <w:spacing w:before="120" w:line="360" w:lineRule="exact"/>
        <w:ind w:firstLineChars="150" w:firstLine="360"/>
        <w:rPr>
          <w:rFonts w:ascii="標楷體" w:eastAsia="標楷體" w:hAnsi="標楷體" w:cs="DFKaiShu-SB-Estd-BF"/>
          <w:kern w:val="0"/>
        </w:rPr>
      </w:pPr>
      <w:r w:rsidRPr="00DF03BA">
        <w:rPr>
          <w:rFonts w:ascii="標楷體" w:eastAsia="標楷體" w:hAnsi="標楷體" w:cs="DFKaiShu-SB-Estd-BF" w:hint="eastAsia"/>
          <w:kern w:val="0"/>
        </w:rPr>
        <w:t>1、專題討論</w:t>
      </w:r>
      <w:r w:rsidRPr="00DF03BA">
        <w:rPr>
          <w:rFonts w:ascii="標楷體" w:eastAsia="標楷體" w:hAnsi="標楷體" w:cs="DFKaiShu-SB-Estd-BF"/>
          <w:kern w:val="0"/>
        </w:rPr>
        <w:t>(</w:t>
      </w:r>
      <w:r w:rsidRPr="00DF03BA">
        <w:rPr>
          <w:rFonts w:ascii="標楷體" w:eastAsia="標楷體" w:hAnsi="標楷體" w:cs="DFKaiShu-SB-Estd-BF" w:hint="eastAsia"/>
          <w:kern w:val="0"/>
        </w:rPr>
        <w:t>四學分</w:t>
      </w:r>
      <w:r w:rsidRPr="00DF03BA">
        <w:rPr>
          <w:rFonts w:ascii="標楷體" w:eastAsia="標楷體" w:hAnsi="標楷體" w:cs="DFKaiShu-SB-Estd-BF"/>
          <w:kern w:val="0"/>
        </w:rPr>
        <w:t>)</w:t>
      </w:r>
      <w:r w:rsidRPr="00DF03BA">
        <w:rPr>
          <w:rFonts w:ascii="標楷體" w:eastAsia="標楷體" w:hAnsi="標楷體" w:cs="DFKaiShu-SB-Estd-BF" w:hint="eastAsia"/>
          <w:kern w:val="0"/>
        </w:rPr>
        <w:t>。</w:t>
      </w:r>
    </w:p>
    <w:p w:rsidR="00764A7E" w:rsidRPr="00DF03BA" w:rsidRDefault="00764A7E" w:rsidP="00DF03BA">
      <w:pPr>
        <w:autoSpaceDE w:val="0"/>
        <w:autoSpaceDN w:val="0"/>
        <w:adjustRightInd w:val="0"/>
        <w:spacing w:before="120" w:line="360" w:lineRule="exact"/>
        <w:ind w:leftChars="174" w:left="418"/>
        <w:rPr>
          <w:rFonts w:ascii="標楷體" w:eastAsia="標楷體" w:hAnsi="標楷體" w:cs="DFKaiShu-SB-Estd-BF"/>
          <w:kern w:val="0"/>
        </w:rPr>
      </w:pPr>
      <w:r w:rsidRPr="00DF03BA">
        <w:rPr>
          <w:rFonts w:ascii="標楷體" w:eastAsia="標楷體" w:hAnsi="標楷體" w:cs="DFKaiShu-SB-Estd-BF" w:hint="eastAsia"/>
          <w:kern w:val="0"/>
        </w:rPr>
        <w:t>2</w:t>
      </w:r>
      <w:r w:rsidRPr="00DF03BA">
        <w:rPr>
          <w:rFonts w:ascii="標楷體" w:eastAsia="標楷體" w:hAnsi="標楷體" w:cs="DFKaiShu-SB-Estd-BF"/>
          <w:kern w:val="0"/>
        </w:rPr>
        <w:t>、</w:t>
      </w:r>
      <w:r w:rsidRPr="00DF03BA">
        <w:rPr>
          <w:rFonts w:ascii="標楷體" w:eastAsia="標楷體" w:hAnsi="標楷體" w:cs="DFKaiShu-SB-Estd-BF" w:hint="eastAsia"/>
          <w:kern w:val="0"/>
        </w:rPr>
        <w:t>碩士論文</w:t>
      </w:r>
      <w:r w:rsidRPr="00DF03BA">
        <w:rPr>
          <w:rFonts w:ascii="標楷體" w:eastAsia="標楷體" w:hAnsi="標楷體" w:cs="DFKaiShu-SB-Estd-BF"/>
          <w:kern w:val="0"/>
        </w:rPr>
        <w:t>(</w:t>
      </w:r>
      <w:r w:rsidRPr="00DF03BA">
        <w:rPr>
          <w:rFonts w:ascii="標楷體" w:eastAsia="標楷體" w:hAnsi="標楷體" w:cs="DFKaiShu-SB-Estd-BF" w:hint="eastAsia"/>
          <w:kern w:val="0"/>
        </w:rPr>
        <w:t>六學分</w:t>
      </w:r>
      <w:r w:rsidRPr="00DF03BA">
        <w:rPr>
          <w:rFonts w:ascii="標楷體" w:eastAsia="標楷體" w:hAnsi="標楷體" w:cs="DFKaiShu-SB-Estd-BF"/>
          <w:kern w:val="0"/>
        </w:rPr>
        <w:t>)</w:t>
      </w:r>
      <w:r w:rsidRPr="00DF03BA">
        <w:rPr>
          <w:rFonts w:ascii="標楷體" w:eastAsia="標楷體" w:hAnsi="標楷體" w:cs="DFKaiShu-SB-Estd-BF" w:hint="eastAsia"/>
          <w:kern w:val="0"/>
        </w:rPr>
        <w:t>。</w:t>
      </w:r>
    </w:p>
    <w:p w:rsidR="00764A7E" w:rsidRPr="00DF03BA" w:rsidRDefault="00764A7E" w:rsidP="00DF03BA">
      <w:pPr>
        <w:autoSpaceDE w:val="0"/>
        <w:autoSpaceDN w:val="0"/>
        <w:adjustRightInd w:val="0"/>
        <w:spacing w:before="120" w:line="360" w:lineRule="exact"/>
        <w:ind w:firstLineChars="100" w:firstLine="240"/>
        <w:rPr>
          <w:rFonts w:ascii="標楷體" w:eastAsia="標楷體" w:hAnsi="標楷體" w:cs="DFKaiShu-SB-Estd-BF"/>
          <w:kern w:val="0"/>
        </w:rPr>
      </w:pPr>
      <w:r w:rsidRPr="00DF03BA">
        <w:rPr>
          <w:rFonts w:ascii="標楷體" w:eastAsia="標楷體" w:hAnsi="標楷體" w:cs="DFKaiShu-SB-Estd-BF" w:hint="eastAsia"/>
          <w:kern w:val="0"/>
        </w:rPr>
        <w:t xml:space="preserve"> 3、園藝研究法（四學分）</w:t>
      </w:r>
    </w:p>
    <w:p w:rsidR="00764A7E" w:rsidRPr="00DF03BA" w:rsidRDefault="00764A7E" w:rsidP="00DF03BA">
      <w:pPr>
        <w:autoSpaceDE w:val="0"/>
        <w:autoSpaceDN w:val="0"/>
        <w:adjustRightInd w:val="0"/>
        <w:spacing w:before="120" w:line="360" w:lineRule="exact"/>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二</w:t>
      </w:r>
      <w:r w:rsidRPr="00DF03BA">
        <w:rPr>
          <w:rFonts w:ascii="標楷體" w:eastAsia="標楷體" w:hAnsi="標楷體" w:cs="DFKaiShu-SB-Estd-BF"/>
          <w:kern w:val="0"/>
        </w:rPr>
        <w:t>）</w:t>
      </w:r>
      <w:r w:rsidRPr="00DF03BA">
        <w:rPr>
          <w:rFonts w:ascii="標楷體" w:eastAsia="標楷體" w:hAnsi="標楷體" w:cs="DFKaiShu-SB-Estd-BF" w:hint="eastAsia"/>
          <w:kern w:val="0"/>
        </w:rPr>
        <w:t>畢業前至少需修滿選修16</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學分：</w:t>
      </w:r>
    </w:p>
    <w:p w:rsidR="00764A7E" w:rsidRPr="00DF03BA" w:rsidRDefault="00764A7E" w:rsidP="00DF03BA">
      <w:pPr>
        <w:autoSpaceDE w:val="0"/>
        <w:autoSpaceDN w:val="0"/>
        <w:adjustRightInd w:val="0"/>
        <w:spacing w:before="120" w:line="360" w:lineRule="exact"/>
        <w:ind w:leftChars="174" w:left="418"/>
        <w:rPr>
          <w:rFonts w:ascii="標楷體" w:eastAsia="標楷體" w:hAnsi="標楷體" w:cs="DFKaiShu-SB-Estd-BF"/>
          <w:kern w:val="0"/>
        </w:rPr>
      </w:pPr>
      <w:r w:rsidRPr="00DF03BA">
        <w:rPr>
          <w:rFonts w:ascii="標楷體" w:eastAsia="標楷體" w:hAnsi="標楷體" w:cs="DFKaiShu-SB-Estd-BF" w:hint="eastAsia"/>
          <w:kern w:val="0"/>
        </w:rPr>
        <w:t>主修本校之專、兼任或合聘師資開設之碩士班選修科目至少</w:t>
      </w:r>
      <w:r w:rsidRPr="00DF03BA">
        <w:rPr>
          <w:rFonts w:ascii="標楷體" w:eastAsia="標楷體" w:hAnsi="標楷體" w:cs="DFKaiShu-SB-Estd-BF"/>
          <w:kern w:val="0"/>
        </w:rPr>
        <w:t>1</w:t>
      </w:r>
      <w:r w:rsidRPr="00DF03BA">
        <w:rPr>
          <w:rFonts w:ascii="標楷體" w:eastAsia="標楷體" w:hAnsi="標楷體" w:cs="DFKaiShu-SB-Estd-BF" w:hint="eastAsia"/>
          <w:kern w:val="0"/>
        </w:rPr>
        <w:t>6</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學分。</w:t>
      </w:r>
      <w:r w:rsidRPr="00DF03BA">
        <w:rPr>
          <w:rFonts w:ascii="標楷體" w:eastAsia="標楷體" w:hAnsi="標楷體" w:cs="DFKaiShu-SB-Estd-BF"/>
          <w:kern w:val="0"/>
        </w:rPr>
        <w:t xml:space="preserve"> </w:t>
      </w:r>
    </w:p>
    <w:p w:rsidR="00764A7E" w:rsidRPr="00DF03BA" w:rsidRDefault="00764A7E" w:rsidP="00DF03BA">
      <w:pPr>
        <w:autoSpaceDE w:val="0"/>
        <w:autoSpaceDN w:val="0"/>
        <w:adjustRightInd w:val="0"/>
        <w:spacing w:before="120" w:line="360" w:lineRule="exact"/>
        <w:ind w:left="360" w:hangingChars="150" w:hanging="36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三</w:t>
      </w:r>
      <w:r w:rsidRPr="00DF03BA">
        <w:rPr>
          <w:rFonts w:ascii="標楷體" w:eastAsia="標楷體" w:hAnsi="標楷體" w:cs="DFKaiShu-SB-Estd-BF"/>
          <w:kern w:val="0"/>
        </w:rPr>
        <w:t>）</w:t>
      </w:r>
      <w:r w:rsidRPr="00DF03BA">
        <w:rPr>
          <w:rFonts w:ascii="標楷體" w:eastAsia="標楷體" w:hAnsi="標楷體" w:cs="DFKaiShu-SB-Estd-BF" w:hint="eastAsia"/>
          <w:kern w:val="0"/>
        </w:rPr>
        <w:t>新生於入學前曾參加校內、校際選修，選修與本系相關課程，成績合格者，可申請抵免畢業學分。</w:t>
      </w:r>
      <w:proofErr w:type="gramStart"/>
      <w:r w:rsidRPr="00DF03BA">
        <w:rPr>
          <w:rFonts w:ascii="標楷體" w:eastAsia="標楷體" w:hAnsi="標楷體" w:cs="DFKaiShu-SB-Estd-BF" w:hint="eastAsia"/>
          <w:kern w:val="0"/>
        </w:rPr>
        <w:t>抵免時扣除</w:t>
      </w:r>
      <w:proofErr w:type="gramEnd"/>
      <w:r w:rsidRPr="00DF03BA">
        <w:rPr>
          <w:rFonts w:ascii="標楷體" w:eastAsia="標楷體" w:hAnsi="標楷體" w:cs="DFKaiShu-SB-Estd-BF" w:hint="eastAsia"/>
          <w:kern w:val="0"/>
        </w:rPr>
        <w:t>碩士論文外，以應修畢業學分數二分之一為限，且每科成績須在</w:t>
      </w:r>
      <w:r w:rsidRPr="00DF03BA">
        <w:rPr>
          <w:rFonts w:ascii="標楷體" w:eastAsia="標楷體" w:hAnsi="標楷體" w:cs="DFKaiShu-SB-Estd-BF"/>
          <w:kern w:val="0"/>
        </w:rPr>
        <w:t>8</w:t>
      </w:r>
      <w:r w:rsidRPr="00DF03BA">
        <w:rPr>
          <w:rFonts w:ascii="標楷體" w:eastAsia="標楷體" w:hAnsi="標楷體" w:cs="DFKaiShu-SB-Estd-BF" w:hint="eastAsia"/>
          <w:kern w:val="0"/>
        </w:rPr>
        <w:t>0分以上，申請</w:t>
      </w:r>
      <w:proofErr w:type="gramStart"/>
      <w:r w:rsidRPr="00DF03BA">
        <w:rPr>
          <w:rFonts w:ascii="標楷體" w:eastAsia="標楷體" w:hAnsi="標楷體" w:cs="DFKaiShu-SB-Estd-BF" w:hint="eastAsia"/>
          <w:kern w:val="0"/>
        </w:rPr>
        <w:t>抵免者需</w:t>
      </w:r>
      <w:proofErr w:type="gramEnd"/>
      <w:r w:rsidRPr="00DF03BA">
        <w:rPr>
          <w:rFonts w:ascii="標楷體" w:eastAsia="標楷體" w:hAnsi="標楷體" w:cs="DFKaiShu-SB-Estd-BF" w:hint="eastAsia"/>
          <w:kern w:val="0"/>
        </w:rPr>
        <w:t>檢附成績單向指導教授與系主任申請，由系主任核定是否准予抵免。抵免學分申請應於新生入學後第一學期提出申請。前述申請抵免課程若為申請人在大學所修，則必須是未計入該生大學畢業學分，並提供相關佐證資料。</w:t>
      </w: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r w:rsidRPr="00DF03BA">
        <w:rPr>
          <w:rFonts w:ascii="標楷體" w:eastAsia="標楷體" w:hAnsi="標楷體" w:cs="DFKaiShu-SB-Estd-BF" w:hint="eastAsia"/>
          <w:b/>
          <w:kern w:val="0"/>
        </w:rPr>
        <w:t>四、論文指導</w:t>
      </w:r>
    </w:p>
    <w:p w:rsidR="00764A7E" w:rsidRDefault="00764A7E" w:rsidP="00DF03BA">
      <w:pPr>
        <w:autoSpaceDE w:val="0"/>
        <w:autoSpaceDN w:val="0"/>
        <w:adjustRightInd w:val="0"/>
        <w:spacing w:before="120" w:line="360" w:lineRule="exact"/>
        <w:ind w:leftChars="116" w:left="278"/>
        <w:rPr>
          <w:rFonts w:ascii="標楷體" w:eastAsia="標楷體" w:hAnsi="標楷體" w:cs="DFKaiShu-SB-Estd-BF" w:hint="eastAsia"/>
          <w:kern w:val="0"/>
        </w:rPr>
      </w:pPr>
      <w:r w:rsidRPr="00DF03BA">
        <w:rPr>
          <w:rFonts w:ascii="標楷體" w:eastAsia="標楷體" w:hAnsi="標楷體" w:cs="DFKaiShu-SB-Estd-BF" w:hint="eastAsia"/>
          <w:kern w:val="0"/>
        </w:rPr>
        <w:t>碩士班研究生在第一學期開學後二</w:t>
      </w:r>
      <w:proofErr w:type="gramStart"/>
      <w:r w:rsidRPr="00DF03BA">
        <w:rPr>
          <w:rFonts w:ascii="標楷體" w:eastAsia="標楷體" w:hAnsi="標楷體" w:cs="DFKaiShu-SB-Estd-BF" w:hint="eastAsia"/>
          <w:kern w:val="0"/>
        </w:rPr>
        <w:t>週</w:t>
      </w:r>
      <w:proofErr w:type="gramEnd"/>
      <w:r w:rsidRPr="00DF03BA">
        <w:rPr>
          <w:rFonts w:ascii="標楷體" w:eastAsia="標楷體" w:hAnsi="標楷體" w:cs="DFKaiShu-SB-Estd-BF" w:hint="eastAsia"/>
          <w:kern w:val="0"/>
        </w:rPr>
        <w:t>內須登記確定指導教授，指導教授以具學位授予法擔任學位考試委員資格之本系專任教師擔任為原則，必要時經系主任同意，得以兼任或合聘教師擔任之；更換指導教授須經原指導教授、更換後指導教授及系主任同意。</w:t>
      </w:r>
    </w:p>
    <w:p w:rsidR="00DF03BA" w:rsidRPr="00DF03BA" w:rsidRDefault="00DF03BA" w:rsidP="00DF03BA">
      <w:pPr>
        <w:autoSpaceDE w:val="0"/>
        <w:autoSpaceDN w:val="0"/>
        <w:adjustRightInd w:val="0"/>
        <w:spacing w:before="120" w:line="360" w:lineRule="exact"/>
        <w:ind w:leftChars="116" w:left="278"/>
        <w:rPr>
          <w:rFonts w:ascii="標楷體" w:eastAsia="標楷體" w:hAnsi="標楷體" w:cs="DFKaiShu-SB-Estd-BF"/>
          <w:kern w:val="0"/>
        </w:rPr>
      </w:pPr>
    </w:p>
    <w:p w:rsidR="00764A7E" w:rsidRPr="00DF03BA" w:rsidRDefault="00764A7E" w:rsidP="00DF03BA">
      <w:pPr>
        <w:pageBreakBefore/>
        <w:autoSpaceDE w:val="0"/>
        <w:autoSpaceDN w:val="0"/>
        <w:adjustRightInd w:val="0"/>
        <w:spacing w:before="120" w:line="360" w:lineRule="exact"/>
        <w:rPr>
          <w:rFonts w:ascii="標楷體" w:eastAsia="標楷體" w:hAnsi="標楷體" w:cs="DFKaiShu-SB-Estd-BF"/>
          <w:b/>
          <w:kern w:val="0"/>
        </w:rPr>
      </w:pPr>
      <w:r w:rsidRPr="00DF03BA">
        <w:rPr>
          <w:rFonts w:ascii="標楷體" w:eastAsia="標楷體" w:hAnsi="標楷體" w:cs="DFKaiShu-SB-Estd-BF" w:hint="eastAsia"/>
          <w:b/>
          <w:kern w:val="0"/>
        </w:rPr>
        <w:lastRenderedPageBreak/>
        <w:t>五、畢業</w:t>
      </w:r>
    </w:p>
    <w:p w:rsidR="00764A7E" w:rsidRPr="00DF03BA" w:rsidRDefault="00764A7E" w:rsidP="00DF03BA">
      <w:pPr>
        <w:autoSpaceDE w:val="0"/>
        <w:autoSpaceDN w:val="0"/>
        <w:adjustRightInd w:val="0"/>
        <w:spacing w:before="120" w:line="360" w:lineRule="exact"/>
        <w:ind w:leftChars="116" w:left="278"/>
        <w:rPr>
          <w:rFonts w:ascii="標楷體" w:eastAsia="標楷體" w:hAnsi="標楷體" w:cs="DFKaiShu-SB-Estd-BF"/>
          <w:kern w:val="0"/>
        </w:rPr>
      </w:pPr>
      <w:r w:rsidRPr="00DF03BA">
        <w:rPr>
          <w:rFonts w:ascii="標楷體" w:eastAsia="標楷體" w:hAnsi="標楷體" w:cs="DFKaiShu-SB-Estd-BF" w:hint="eastAsia"/>
          <w:kern w:val="0"/>
        </w:rPr>
        <w:t>研究生在完成碩士學位應修課程，獲得應修學分數，提出論文，得申請碩士學位考試，經碩士學位考試委員會考試通過並符合本系研究所畢業門檻者，由本校授予碩士學位。當學期結束才可完成碩士學位應修課程及應修學分數者，若提出論文，經指導教授推薦，得提早舉行碩士學位考試，</w:t>
      </w:r>
      <w:proofErr w:type="gramStart"/>
      <w:r w:rsidRPr="00DF03BA">
        <w:rPr>
          <w:rFonts w:ascii="標楷體" w:eastAsia="標楷體" w:hAnsi="標楷體" w:cs="DFKaiShu-SB-Estd-BF" w:hint="eastAsia"/>
          <w:kern w:val="0"/>
        </w:rPr>
        <w:t>俟</w:t>
      </w:r>
      <w:proofErr w:type="gramEnd"/>
      <w:r w:rsidRPr="00DF03BA">
        <w:rPr>
          <w:rFonts w:ascii="標楷體" w:eastAsia="標楷體" w:hAnsi="標楷體" w:cs="DFKaiShu-SB-Estd-BF" w:hint="eastAsia"/>
          <w:kern w:val="0"/>
        </w:rPr>
        <w:t>課程完成並獲得應修</w:t>
      </w:r>
      <w:proofErr w:type="gramStart"/>
      <w:r w:rsidRPr="00DF03BA">
        <w:rPr>
          <w:rFonts w:ascii="標楷體" w:eastAsia="標楷體" w:hAnsi="標楷體" w:cs="DFKaiShu-SB-Estd-BF" w:hint="eastAsia"/>
          <w:kern w:val="0"/>
        </w:rPr>
        <w:t>學分數後授予</w:t>
      </w:r>
      <w:proofErr w:type="gramEnd"/>
      <w:r w:rsidRPr="00DF03BA">
        <w:rPr>
          <w:rFonts w:ascii="標楷體" w:eastAsia="標楷體" w:hAnsi="標楷體" w:cs="DFKaiShu-SB-Estd-BF" w:hint="eastAsia"/>
          <w:kern w:val="0"/>
        </w:rPr>
        <w:t>碩士學位；若該學期無法將課程修完，則碩士學位考試無效。本校碩士學位候選人學位考試，以口試行之，必要時亦得舉行筆試，並依下列規定辦理：</w:t>
      </w:r>
    </w:p>
    <w:p w:rsidR="00764A7E" w:rsidRPr="00DF03BA" w:rsidRDefault="00764A7E" w:rsidP="00DF03BA">
      <w:pPr>
        <w:autoSpaceDE w:val="0"/>
        <w:autoSpaceDN w:val="0"/>
        <w:adjustRightInd w:val="0"/>
        <w:spacing w:before="120" w:line="360" w:lineRule="exact"/>
        <w:ind w:left="600" w:hangingChars="250" w:hanging="600"/>
        <w:rPr>
          <w:rFonts w:ascii="標楷體" w:eastAsia="標楷體" w:hAnsi="標楷體" w:cs="DFKaiShu-SB-Estd-BF"/>
          <w:kern w:val="0"/>
        </w:rPr>
      </w:pPr>
      <w:r w:rsidRPr="00DF03BA">
        <w:rPr>
          <w:rFonts w:ascii="標楷體" w:eastAsia="標楷體" w:hAnsi="標楷體" w:cs="DFKaiShu-SB-Estd-BF"/>
          <w:kern w:val="0"/>
        </w:rPr>
        <w:t>(</w:t>
      </w:r>
      <w:proofErr w:type="gramStart"/>
      <w:r w:rsidRPr="00DF03BA">
        <w:rPr>
          <w:rFonts w:ascii="標楷體" w:eastAsia="標楷體" w:hAnsi="標楷體" w:cs="DFKaiShu-SB-Estd-BF" w:hint="eastAsia"/>
          <w:kern w:val="0"/>
        </w:rPr>
        <w:t>一</w:t>
      </w:r>
      <w:proofErr w:type="gramEnd"/>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口試以公開舉行為原則，須於事前公佈口試時間、地點及論文題目。</w:t>
      </w:r>
    </w:p>
    <w:p w:rsidR="00764A7E" w:rsidRPr="00DF03BA" w:rsidRDefault="00764A7E" w:rsidP="00DF03BA">
      <w:pPr>
        <w:autoSpaceDE w:val="0"/>
        <w:autoSpaceDN w:val="0"/>
        <w:adjustRightInd w:val="0"/>
        <w:spacing w:before="120" w:line="360" w:lineRule="exact"/>
        <w:ind w:left="480" w:hangingChars="200" w:hanging="48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二</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學位考試委員應親自出席委員會，不得委託他人為代表，碩士學位考試委員至少應有委員三至五人，其中校外委員至少一人，始得舉行口試。</w:t>
      </w:r>
    </w:p>
    <w:p w:rsidR="00764A7E" w:rsidRPr="00DF03BA" w:rsidRDefault="00764A7E" w:rsidP="00DF03BA">
      <w:pPr>
        <w:autoSpaceDE w:val="0"/>
        <w:autoSpaceDN w:val="0"/>
        <w:adjustRightInd w:val="0"/>
        <w:spacing w:before="120" w:line="360" w:lineRule="exact"/>
        <w:ind w:left="480" w:hangingChars="200" w:hanging="48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三</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學位考試委員會，由指導教授指定</w:t>
      </w:r>
      <w:proofErr w:type="gramStart"/>
      <w:r w:rsidRPr="00DF03BA">
        <w:rPr>
          <w:rFonts w:ascii="標楷體" w:eastAsia="標楷體" w:hAnsi="標楷體" w:cs="DFKaiShu-SB-Estd-BF" w:hint="eastAsia"/>
          <w:kern w:val="0"/>
        </w:rPr>
        <w:t>一</w:t>
      </w:r>
      <w:proofErr w:type="gramEnd"/>
      <w:r w:rsidRPr="00DF03BA">
        <w:rPr>
          <w:rFonts w:ascii="標楷體" w:eastAsia="標楷體" w:hAnsi="標楷體" w:cs="DFKaiShu-SB-Estd-BF" w:hint="eastAsia"/>
          <w:kern w:val="0"/>
        </w:rPr>
        <w:t>人為召集人，但指導教授不得兼任召集人。</w:t>
      </w:r>
    </w:p>
    <w:p w:rsidR="00764A7E" w:rsidRPr="00DF03BA" w:rsidRDefault="00764A7E" w:rsidP="00DF03BA">
      <w:pPr>
        <w:autoSpaceDE w:val="0"/>
        <w:autoSpaceDN w:val="0"/>
        <w:adjustRightInd w:val="0"/>
        <w:spacing w:before="120" w:line="360" w:lineRule="exact"/>
        <w:ind w:left="480" w:hangingChars="200" w:hanging="48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四</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學位考試成績，以七十分為及格，一百分為滿分，評定以一次為限，並以出席委員評定分數平均決定之，但學位考試有二分之一以上出席委員評定不及格者，以不及格論，不予平均。</w:t>
      </w:r>
    </w:p>
    <w:p w:rsidR="00764A7E" w:rsidRPr="00DF03BA" w:rsidRDefault="00764A7E" w:rsidP="00DF03BA">
      <w:pPr>
        <w:autoSpaceDE w:val="0"/>
        <w:autoSpaceDN w:val="0"/>
        <w:adjustRightInd w:val="0"/>
        <w:spacing w:before="120" w:line="360" w:lineRule="exact"/>
        <w:ind w:left="480" w:hangingChars="200" w:hanging="48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五</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論文有抄襲或舞弊情事，經學位考試委員會審查確定者，以不及格論。</w:t>
      </w:r>
    </w:p>
    <w:p w:rsidR="00764A7E" w:rsidRPr="00DF03BA" w:rsidRDefault="00764A7E" w:rsidP="00DF03BA">
      <w:pPr>
        <w:autoSpaceDE w:val="0"/>
        <w:autoSpaceDN w:val="0"/>
        <w:adjustRightInd w:val="0"/>
        <w:spacing w:before="120" w:line="360" w:lineRule="exact"/>
        <w:ind w:left="600" w:hangingChars="250" w:hanging="60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六</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口試委員因故未出席則視同棄權，不得於事後補行口試，並不得於審定書簽名。</w:t>
      </w:r>
    </w:p>
    <w:p w:rsidR="00764A7E" w:rsidRPr="00DF03BA" w:rsidRDefault="00764A7E" w:rsidP="00DF03BA">
      <w:pPr>
        <w:autoSpaceDE w:val="0"/>
        <w:autoSpaceDN w:val="0"/>
        <w:adjustRightInd w:val="0"/>
        <w:spacing w:before="120" w:line="360" w:lineRule="exact"/>
        <w:ind w:left="480" w:hangingChars="200" w:hanging="48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七</w:t>
      </w:r>
      <w:r w:rsidRPr="00DF03BA">
        <w:rPr>
          <w:rFonts w:ascii="標楷體" w:eastAsia="標楷體" w:hAnsi="標楷體" w:cs="DFKaiShu-SB-Estd-BF"/>
          <w:kern w:val="0"/>
        </w:rPr>
        <w:t xml:space="preserve">) </w:t>
      </w:r>
      <w:r w:rsidRPr="00DF03BA">
        <w:rPr>
          <w:rFonts w:ascii="標楷體" w:eastAsia="標楷體" w:hAnsi="標楷體" w:cs="DFKaiShu-SB-Estd-BF" w:hint="eastAsia"/>
          <w:kern w:val="0"/>
        </w:rPr>
        <w:t>學位考試通過後一個月內應依國家圖書館規定將論文全文電子</w:t>
      </w:r>
      <w:proofErr w:type="gramStart"/>
      <w:r w:rsidRPr="00DF03BA">
        <w:rPr>
          <w:rFonts w:ascii="標楷體" w:eastAsia="標楷體" w:hAnsi="標楷體" w:cs="DFKaiShu-SB-Estd-BF" w:hint="eastAsia"/>
          <w:kern w:val="0"/>
        </w:rPr>
        <w:t>檔</w:t>
      </w:r>
      <w:proofErr w:type="gramEnd"/>
      <w:r w:rsidRPr="00DF03BA">
        <w:rPr>
          <w:rFonts w:ascii="標楷體" w:eastAsia="標楷體" w:hAnsi="標楷體" w:cs="DFKaiShu-SB-Estd-BF" w:hint="eastAsia"/>
          <w:kern w:val="0"/>
        </w:rPr>
        <w:t>上網建檔，並繳交論文四冊</w:t>
      </w:r>
      <w:r w:rsidRPr="00DF03BA">
        <w:rPr>
          <w:rFonts w:ascii="標楷體" w:eastAsia="標楷體" w:hAnsi="標楷體" w:cs="DFKaiShu-SB-Estd-BF"/>
          <w:kern w:val="0"/>
        </w:rPr>
        <w:t>(</w:t>
      </w:r>
      <w:r w:rsidRPr="00DF03BA">
        <w:rPr>
          <w:rFonts w:ascii="標楷體" w:eastAsia="標楷體" w:hAnsi="標楷體" w:cs="DFKaiShu-SB-Estd-BF" w:hint="eastAsia"/>
          <w:kern w:val="0"/>
        </w:rPr>
        <w:t>一冊由系收藏，兩冊本校圖書館陳列，</w:t>
      </w:r>
      <w:proofErr w:type="gramStart"/>
      <w:r w:rsidRPr="00DF03BA">
        <w:rPr>
          <w:rFonts w:ascii="標楷體" w:eastAsia="標楷體" w:hAnsi="標楷體" w:cs="DFKaiShu-SB-Estd-BF" w:hint="eastAsia"/>
          <w:kern w:val="0"/>
        </w:rPr>
        <w:t>另一冊由圖書館</w:t>
      </w:r>
      <w:proofErr w:type="gramEnd"/>
      <w:r w:rsidRPr="00DF03BA">
        <w:rPr>
          <w:rFonts w:ascii="標楷體" w:eastAsia="標楷體" w:hAnsi="標楷體" w:cs="DFKaiShu-SB-Estd-BF" w:hint="eastAsia"/>
          <w:kern w:val="0"/>
        </w:rPr>
        <w:t>依規定轉送國家圖書館典藏</w:t>
      </w:r>
      <w:r w:rsidRPr="00DF03BA">
        <w:rPr>
          <w:rFonts w:ascii="標楷體" w:eastAsia="標楷體" w:hAnsi="標楷體" w:cs="DFKaiShu-SB-Estd-BF"/>
          <w:kern w:val="0"/>
        </w:rPr>
        <w:t>)</w:t>
      </w:r>
      <w:r w:rsidRPr="00DF03BA">
        <w:rPr>
          <w:rFonts w:ascii="標楷體" w:eastAsia="標楷體" w:hAnsi="標楷體" w:cs="DFKaiShu-SB-Estd-BF" w:hint="eastAsia"/>
          <w:kern w:val="0"/>
        </w:rPr>
        <w:t>。</w:t>
      </w:r>
    </w:p>
    <w:p w:rsidR="00764A7E" w:rsidRPr="00DF03BA" w:rsidRDefault="00764A7E" w:rsidP="00DF03BA">
      <w:pPr>
        <w:autoSpaceDE w:val="0"/>
        <w:autoSpaceDN w:val="0"/>
        <w:adjustRightInd w:val="0"/>
        <w:spacing w:before="120" w:line="360" w:lineRule="exact"/>
        <w:rPr>
          <w:rFonts w:ascii="標楷體" w:eastAsia="標楷體" w:hAnsi="標楷體" w:cs="DFKaiShu-SB-Estd-BF"/>
          <w:kern w:val="0"/>
        </w:rPr>
      </w:pPr>
    </w:p>
    <w:p w:rsidR="00764A7E" w:rsidRPr="00DF03BA" w:rsidRDefault="00764A7E" w:rsidP="00DF03BA">
      <w:pPr>
        <w:autoSpaceDE w:val="0"/>
        <w:autoSpaceDN w:val="0"/>
        <w:adjustRightInd w:val="0"/>
        <w:spacing w:before="120" w:line="360" w:lineRule="exact"/>
        <w:rPr>
          <w:rFonts w:ascii="標楷體" w:eastAsia="標楷體" w:hAnsi="標楷體" w:cs="DFKaiShu-SB-Estd-BF"/>
          <w:b/>
          <w:kern w:val="0"/>
        </w:rPr>
      </w:pPr>
      <w:r w:rsidRPr="00DF03BA">
        <w:rPr>
          <w:rFonts w:ascii="標楷體" w:eastAsia="標楷體" w:hAnsi="標楷體" w:cs="DFKaiShu-SB-Estd-BF" w:hint="eastAsia"/>
          <w:b/>
          <w:kern w:val="0"/>
        </w:rPr>
        <w:t>六、附則</w:t>
      </w:r>
    </w:p>
    <w:p w:rsidR="00764A7E" w:rsidRPr="00DF03BA" w:rsidRDefault="00764A7E" w:rsidP="00DF03BA">
      <w:pPr>
        <w:autoSpaceDE w:val="0"/>
        <w:autoSpaceDN w:val="0"/>
        <w:adjustRightInd w:val="0"/>
        <w:spacing w:before="120" w:line="360" w:lineRule="exact"/>
        <w:ind w:left="720" w:hangingChars="300" w:hanging="72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一</w:t>
      </w:r>
      <w:r w:rsidRPr="00DF03BA">
        <w:rPr>
          <w:rFonts w:ascii="標楷體" w:eastAsia="標楷體" w:hAnsi="標楷體" w:cs="DFKaiShu-SB-Estd-BF"/>
          <w:kern w:val="0"/>
        </w:rPr>
        <w:t>）</w:t>
      </w:r>
      <w:r w:rsidRPr="00DF03BA">
        <w:rPr>
          <w:rFonts w:ascii="標楷體" w:eastAsia="標楷體" w:hAnsi="標楷體" w:cs="DFKaiShu-SB-Estd-BF" w:hint="eastAsia"/>
          <w:kern w:val="0"/>
        </w:rPr>
        <w:t>畢業條件：至少發表一篇論文至有審查機制的國內外學術研討會或學術期刊。</w:t>
      </w:r>
    </w:p>
    <w:p w:rsidR="00764A7E" w:rsidRPr="00DF03BA" w:rsidRDefault="00764A7E" w:rsidP="00DF03BA">
      <w:pPr>
        <w:spacing w:before="120" w:line="360" w:lineRule="exact"/>
        <w:ind w:left="720" w:hangingChars="300" w:hanging="720"/>
        <w:rPr>
          <w:rFonts w:ascii="標楷體" w:eastAsia="標楷體" w:hAnsi="標楷體" w:cs="DFKaiShu-SB-Estd-BF"/>
          <w:kern w:val="0"/>
        </w:rPr>
      </w:pPr>
      <w:r w:rsidRPr="00DF03BA">
        <w:rPr>
          <w:rFonts w:ascii="標楷體" w:eastAsia="標楷體" w:hAnsi="標楷體" w:cs="DFKaiShu-SB-Estd-BF"/>
          <w:kern w:val="0"/>
        </w:rPr>
        <w:t>（</w:t>
      </w:r>
      <w:r w:rsidRPr="00DF03BA">
        <w:rPr>
          <w:rFonts w:ascii="標楷體" w:eastAsia="標楷體" w:hAnsi="標楷體" w:cs="DFKaiShu-SB-Estd-BF" w:hint="eastAsia"/>
          <w:kern w:val="0"/>
        </w:rPr>
        <w:t>二</w:t>
      </w:r>
      <w:r w:rsidRPr="00DF03BA">
        <w:rPr>
          <w:rFonts w:ascii="標楷體" w:eastAsia="標楷體" w:hAnsi="標楷體" w:cs="DFKaiShu-SB-Estd-BF"/>
          <w:kern w:val="0"/>
        </w:rPr>
        <w:t>）</w:t>
      </w:r>
      <w:r w:rsidRPr="00DF03BA">
        <w:rPr>
          <w:rFonts w:ascii="標楷體" w:eastAsia="標楷體" w:hAnsi="標楷體" w:cs="DFKaiShu-SB-Estd-BF" w:hint="eastAsia"/>
          <w:kern w:val="0"/>
        </w:rPr>
        <w:t>104學年起入學研究生需完成</w:t>
      </w:r>
      <w:proofErr w:type="gramStart"/>
      <w:r w:rsidRPr="00DF03BA">
        <w:rPr>
          <w:rFonts w:ascii="標楷體" w:eastAsia="標楷體" w:hAnsi="標楷體" w:cs="DFKaiShu-SB-Estd-BF" w:hint="eastAsia"/>
          <w:kern w:val="0"/>
        </w:rPr>
        <w:t>修讀且通過</w:t>
      </w:r>
      <w:proofErr w:type="gramEnd"/>
      <w:r w:rsidRPr="00DF03BA">
        <w:rPr>
          <w:rFonts w:ascii="標楷體" w:eastAsia="標楷體" w:hAnsi="標楷體" w:cs="DFKaiShu-SB-Estd-BF" w:hint="eastAsia"/>
          <w:kern w:val="0"/>
        </w:rPr>
        <w:t>本校「學術研究倫理教育」數位或實體的講習或課程，未完成之研究生不得申請學位考試。</w:t>
      </w:r>
    </w:p>
    <w:p w:rsidR="00764A7E" w:rsidRPr="00DF03BA" w:rsidRDefault="00764A7E" w:rsidP="00DF03BA">
      <w:pPr>
        <w:spacing w:before="120" w:line="360" w:lineRule="exact"/>
        <w:ind w:left="720" w:hangingChars="300" w:hanging="720"/>
        <w:rPr>
          <w:rFonts w:ascii="標楷體" w:eastAsia="標楷體" w:hAnsi="標楷體"/>
        </w:rPr>
      </w:pPr>
      <w:r w:rsidRPr="00DF03BA">
        <w:rPr>
          <w:rFonts w:ascii="標楷體" w:eastAsia="標楷體" w:hAnsi="標楷體" w:hint="eastAsia"/>
        </w:rPr>
        <w:t>（三）本規章所訂內容，如有與學校相關規定抵觸者，悉依學校有關規定辦理。</w:t>
      </w:r>
    </w:p>
    <w:p w:rsidR="005A16BE" w:rsidRPr="00DF03BA" w:rsidRDefault="00764A7E" w:rsidP="00DF03BA">
      <w:pPr>
        <w:spacing w:before="120" w:line="360" w:lineRule="exact"/>
        <w:ind w:left="720" w:hangingChars="300" w:hanging="720"/>
      </w:pPr>
      <w:r w:rsidRPr="00DF03BA">
        <w:rPr>
          <w:rFonts w:ascii="標楷體" w:eastAsia="標楷體" w:hAnsi="標楷體" w:hint="eastAsia"/>
        </w:rPr>
        <w:t>（四）本規章經系</w:t>
      </w:r>
      <w:proofErr w:type="gramStart"/>
      <w:r w:rsidRPr="00DF03BA">
        <w:rPr>
          <w:rFonts w:ascii="標楷體" w:eastAsia="標楷體" w:hAnsi="標楷體" w:hint="eastAsia"/>
        </w:rPr>
        <w:t>務</w:t>
      </w:r>
      <w:proofErr w:type="gramEnd"/>
      <w:r w:rsidRPr="00DF03BA">
        <w:rPr>
          <w:rFonts w:ascii="標楷體" w:eastAsia="標楷體" w:hAnsi="標楷體" w:hint="eastAsia"/>
        </w:rPr>
        <w:t>會議通過、</w:t>
      </w:r>
      <w:proofErr w:type="gramStart"/>
      <w:r w:rsidRPr="00DF03BA">
        <w:rPr>
          <w:rFonts w:ascii="標楷體" w:eastAsia="標楷體" w:hAnsi="標楷體" w:hint="eastAsia"/>
        </w:rPr>
        <w:t>報校核定</w:t>
      </w:r>
      <w:proofErr w:type="gramEnd"/>
      <w:r w:rsidRPr="00DF03BA">
        <w:rPr>
          <w:rFonts w:ascii="標楷體" w:eastAsia="標楷體" w:hAnsi="標楷體" w:hint="eastAsia"/>
        </w:rPr>
        <w:t>後實施</w:t>
      </w:r>
      <w:bookmarkStart w:id="0" w:name="_GoBack"/>
      <w:bookmarkEnd w:id="0"/>
      <w:r w:rsidRPr="00DF03BA">
        <w:rPr>
          <w:rFonts w:ascii="標楷體" w:eastAsia="標楷體" w:hAnsi="標楷體" w:hint="eastAsia"/>
        </w:rPr>
        <w:t>，修正時亦同。</w:t>
      </w:r>
    </w:p>
    <w:sectPr w:rsidR="005A16BE" w:rsidRPr="00DF03BA" w:rsidSect="001A1D24">
      <w:pgSz w:w="11907" w:h="16840" w:code="9"/>
      <w:pgMar w:top="964" w:right="1021"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77" w:rsidRDefault="00363077" w:rsidP="003E0EF6">
      <w:r>
        <w:separator/>
      </w:r>
    </w:p>
  </w:endnote>
  <w:endnote w:type="continuationSeparator" w:id="0">
    <w:p w:rsidR="00363077" w:rsidRDefault="00363077" w:rsidP="003E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77" w:rsidRDefault="00363077" w:rsidP="003E0EF6">
      <w:r>
        <w:separator/>
      </w:r>
    </w:p>
  </w:footnote>
  <w:footnote w:type="continuationSeparator" w:id="0">
    <w:p w:rsidR="00363077" w:rsidRDefault="00363077" w:rsidP="003E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E1"/>
    <w:rsid w:val="00363077"/>
    <w:rsid w:val="003E0EF6"/>
    <w:rsid w:val="00411935"/>
    <w:rsid w:val="0054322B"/>
    <w:rsid w:val="005A16BE"/>
    <w:rsid w:val="00764A7E"/>
    <w:rsid w:val="00772EE1"/>
    <w:rsid w:val="00DF0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EF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0EF6"/>
    <w:rPr>
      <w:sz w:val="20"/>
      <w:szCs w:val="20"/>
    </w:rPr>
  </w:style>
  <w:style w:type="paragraph" w:styleId="a5">
    <w:name w:val="footer"/>
    <w:basedOn w:val="a"/>
    <w:link w:val="a6"/>
    <w:uiPriority w:val="99"/>
    <w:unhideWhenUsed/>
    <w:rsid w:val="003E0EF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0E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EF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0EF6"/>
    <w:rPr>
      <w:sz w:val="20"/>
      <w:szCs w:val="20"/>
    </w:rPr>
  </w:style>
  <w:style w:type="paragraph" w:styleId="a5">
    <w:name w:val="footer"/>
    <w:basedOn w:val="a"/>
    <w:link w:val="a6"/>
    <w:uiPriority w:val="99"/>
    <w:unhideWhenUsed/>
    <w:rsid w:val="003E0EF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0E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2017-12-20T03:49:00Z</dcterms:created>
  <dcterms:modified xsi:type="dcterms:W3CDTF">2017-12-20T08:03:00Z</dcterms:modified>
</cp:coreProperties>
</file>